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0FA5F" w14:textId="4AAD490E" w:rsidR="00007AB1" w:rsidRPr="00D56B57" w:rsidRDefault="00177E2D" w:rsidP="00007AB1">
      <w:pPr>
        <w:spacing w:before="480" w:line="300" w:lineRule="auto"/>
        <w:rPr>
          <w:rFonts w:ascii="Helvetica" w:hAnsi="Helvetica" w:cs="Helvetica"/>
          <w:b/>
          <w:sz w:val="36"/>
        </w:rPr>
      </w:pPr>
      <w:r>
        <w:rPr>
          <w:rFonts w:ascii="Helvetica" w:hAnsi="Helvetica" w:cs="Helvetica"/>
          <w:bCs/>
          <w:sz w:val="24"/>
          <w:szCs w:val="24"/>
        </w:rPr>
        <w:br/>
      </w:r>
      <w:r w:rsidR="00865656" w:rsidRPr="00865656">
        <w:rPr>
          <w:rFonts w:ascii="Helvetica" w:hAnsi="Helvetica" w:cs="Helvetica"/>
          <w:b/>
          <w:sz w:val="36"/>
        </w:rPr>
        <w:t>Neue Dunstabzugshaube: Edles mattschwarzes Finish für Testsieger von Miele</w:t>
      </w:r>
    </w:p>
    <w:p w14:paraId="0254779F" w14:textId="77777777" w:rsidR="00865656" w:rsidRPr="00865656" w:rsidRDefault="00865656" w:rsidP="00D8027D">
      <w:pPr>
        <w:pStyle w:val="Listenabsatz"/>
        <w:numPr>
          <w:ilvl w:val="0"/>
          <w:numId w:val="2"/>
        </w:numPr>
        <w:spacing w:line="300" w:lineRule="auto"/>
        <w:ind w:left="568" w:hanging="284"/>
        <w:rPr>
          <w:rFonts w:cs="Arial"/>
          <w:b/>
          <w:bCs/>
          <w:szCs w:val="22"/>
        </w:rPr>
      </w:pPr>
      <w:r w:rsidRPr="00865656">
        <w:rPr>
          <w:rFonts w:cs="Arial"/>
          <w:b/>
          <w:bCs/>
          <w:szCs w:val="22"/>
        </w:rPr>
        <w:t xml:space="preserve">Leistungsstarke Wandhaube im klassischen T-Design </w:t>
      </w:r>
    </w:p>
    <w:p w14:paraId="6B2D817D" w14:textId="3086FF8E" w:rsidR="00D32D44" w:rsidRPr="00865656" w:rsidRDefault="00865656" w:rsidP="00005B92">
      <w:pPr>
        <w:pStyle w:val="Listenabsatz"/>
        <w:numPr>
          <w:ilvl w:val="0"/>
          <w:numId w:val="2"/>
        </w:numPr>
        <w:spacing w:line="300" w:lineRule="auto"/>
        <w:ind w:left="568" w:hanging="284"/>
        <w:rPr>
          <w:rFonts w:cs="Arial"/>
          <w:szCs w:val="22"/>
        </w:rPr>
      </w:pPr>
      <w:r w:rsidRPr="00865656">
        <w:rPr>
          <w:rFonts w:cs="Arial"/>
          <w:b/>
          <w:bCs/>
          <w:szCs w:val="22"/>
        </w:rPr>
        <w:t>Stiftung Warentest lobt Leistung, Fettfilter und leises Betriebsgeräusch</w:t>
      </w:r>
    </w:p>
    <w:p w14:paraId="4A20158B" w14:textId="77777777" w:rsidR="00865656" w:rsidRDefault="00007AB1" w:rsidP="00865656">
      <w:pPr>
        <w:spacing w:line="300" w:lineRule="auto"/>
        <w:rPr>
          <w:rFonts w:cs="Arial"/>
          <w:b/>
          <w:szCs w:val="22"/>
        </w:rPr>
      </w:pPr>
      <w:r w:rsidRPr="00D8027D">
        <w:rPr>
          <w:rFonts w:cs="Arial"/>
          <w:b/>
          <w:szCs w:val="22"/>
        </w:rPr>
        <w:t>Wals</w:t>
      </w:r>
      <w:r w:rsidR="00D32D44" w:rsidRPr="00D8027D">
        <w:rPr>
          <w:rFonts w:cs="Arial"/>
          <w:b/>
          <w:szCs w:val="22"/>
        </w:rPr>
        <w:t xml:space="preserve"> </w:t>
      </w:r>
      <w:r w:rsidRPr="00D8027D">
        <w:rPr>
          <w:rFonts w:cs="Arial"/>
          <w:b/>
          <w:szCs w:val="22"/>
        </w:rPr>
        <w:t>2</w:t>
      </w:r>
      <w:r w:rsidR="00865656">
        <w:rPr>
          <w:rFonts w:cs="Arial"/>
          <w:b/>
          <w:szCs w:val="22"/>
        </w:rPr>
        <w:t>8</w:t>
      </w:r>
      <w:r w:rsidRPr="00D8027D">
        <w:rPr>
          <w:rFonts w:cs="Arial"/>
          <w:b/>
          <w:szCs w:val="22"/>
        </w:rPr>
        <w:t xml:space="preserve">. </w:t>
      </w:r>
      <w:r w:rsidR="00D32D44" w:rsidRPr="00D8027D">
        <w:rPr>
          <w:rFonts w:cs="Arial"/>
          <w:b/>
          <w:szCs w:val="22"/>
        </w:rPr>
        <w:t>April 2023.</w:t>
      </w:r>
      <w:r w:rsidRPr="00D8027D">
        <w:rPr>
          <w:rFonts w:cs="Arial"/>
          <w:b/>
          <w:szCs w:val="22"/>
        </w:rPr>
        <w:t xml:space="preserve"> – </w:t>
      </w:r>
      <w:r w:rsidR="00865656" w:rsidRPr="00865656">
        <w:rPr>
          <w:rFonts w:cs="Arial"/>
          <w:b/>
          <w:szCs w:val="22"/>
        </w:rPr>
        <w:t xml:space="preserve">Oberflächen in Mattschwarz wirken zeitlos elegant und sind darum fester Bestandteil im hochwertigen Interior Design – auch in der Küche. Hier setzen schwarze Einbaugeräte in hellen Umgebungen einen markanten Akzent oder passen sich bei dunklen Fronten harmonisch ins Gesamtkonzept ein. Deshalb bietet Miele nun auch eine seiner erfolgreichsten Dunstabzugshauben im Farbton Mattschwarz an: Die PUR 98 W, alleiniger amtierender Testsieger bei der Stiftung Warentest, und ebenso deren schmalere Version PUR 68 W. </w:t>
      </w:r>
    </w:p>
    <w:p w14:paraId="0390AB48" w14:textId="6C2CB2AE" w:rsidR="00865656" w:rsidRDefault="00865656" w:rsidP="00865656">
      <w:pPr>
        <w:spacing w:line="300" w:lineRule="auto"/>
        <w:rPr>
          <w:rFonts w:cs="Arial"/>
          <w:bCs/>
          <w:szCs w:val="22"/>
        </w:rPr>
      </w:pPr>
      <w:r w:rsidRPr="00865656">
        <w:rPr>
          <w:rFonts w:cs="Arial"/>
          <w:bCs/>
          <w:szCs w:val="22"/>
        </w:rPr>
        <w:t>Wahlweise 60 oder 90 Zentimeter breit, kommen die beiden Neuen aus dem Miele</w:t>
      </w:r>
      <w:r w:rsidR="009B5E63">
        <w:rPr>
          <w:rFonts w:cs="Arial"/>
          <w:bCs/>
          <w:szCs w:val="22"/>
        </w:rPr>
        <w:t xml:space="preserve"> </w:t>
      </w:r>
      <w:r w:rsidRPr="00865656">
        <w:rPr>
          <w:rFonts w:cs="Arial"/>
          <w:bCs/>
          <w:szCs w:val="22"/>
        </w:rPr>
        <w:t xml:space="preserve">Kompetenzzentrum für Lüftungstechnik im </w:t>
      </w:r>
      <w:r w:rsidR="009B5E63">
        <w:rPr>
          <w:rFonts w:cs="Arial"/>
          <w:bCs/>
          <w:szCs w:val="22"/>
        </w:rPr>
        <w:t xml:space="preserve">deutschen </w:t>
      </w:r>
      <w:r w:rsidRPr="00865656">
        <w:rPr>
          <w:rFonts w:cs="Arial"/>
          <w:bCs/>
          <w:szCs w:val="22"/>
        </w:rPr>
        <w:t>Arnsberg. Unter ihrer dunklen Außenhülle verbirgt sich bewährte Technik, die als Umluftvariante zuletzt auch die Stiftung Warentest beeindruckt hatte (Zeitschrift „test“, Ausgabe 3/2021). So bewerteten die Tester das Schwestermodell aus gebürstetem Edelstahl in fast allen Prüfkriterien mit „Gut“ oder „Sehr gut“ und gaben ihr als einzigem Gerät im Test die Gesamtnote „Gut (2,0)“. Effizient filtert der Testsieger bis zu 90 Prozent der Fette aus den Kochdünsten heraus – was auch in dieser Disziplin die alleinige Bestnote (2,1) ergab. Den hohen Fettabscheidegrad erreicht die Haube durch ihre 10-lagigen Edelstahl-Metallfettfilter. Damit auch im Umluftbetrieb das Raumklima angenehm bleibt, adsorbiert der nachgelagerte Active AirClean Filter mit Aktivkohle unerwünschte Geruchsmoleküle zuverlässig. Zugleich war das Miele</w:t>
      </w:r>
      <w:r w:rsidR="009B5E63">
        <w:rPr>
          <w:rFonts w:cs="Arial"/>
          <w:bCs/>
          <w:szCs w:val="22"/>
        </w:rPr>
        <w:t xml:space="preserve"> </w:t>
      </w:r>
      <w:r w:rsidRPr="00865656">
        <w:rPr>
          <w:rFonts w:cs="Arial"/>
          <w:bCs/>
          <w:szCs w:val="22"/>
        </w:rPr>
        <w:t xml:space="preserve">Gerät eines der leisesten im Test. </w:t>
      </w:r>
    </w:p>
    <w:p w14:paraId="1DCED303" w14:textId="77777777" w:rsidR="00865656" w:rsidRPr="00865656" w:rsidRDefault="00865656" w:rsidP="00865656">
      <w:pPr>
        <w:spacing w:line="300" w:lineRule="auto"/>
        <w:rPr>
          <w:rFonts w:cs="Arial"/>
          <w:b/>
          <w:szCs w:val="22"/>
        </w:rPr>
      </w:pPr>
      <w:r w:rsidRPr="00865656">
        <w:rPr>
          <w:rFonts w:cs="Arial"/>
          <w:b/>
          <w:szCs w:val="22"/>
        </w:rPr>
        <w:t xml:space="preserve">Sicher und spülmaschinenfest </w:t>
      </w:r>
    </w:p>
    <w:p w14:paraId="7EB46072" w14:textId="77777777" w:rsidR="009B5E63" w:rsidRDefault="00865656" w:rsidP="00865656">
      <w:pPr>
        <w:spacing w:line="300" w:lineRule="auto"/>
        <w:rPr>
          <w:rFonts w:cs="Arial"/>
          <w:bCs/>
          <w:szCs w:val="22"/>
        </w:rPr>
      </w:pPr>
      <w:r w:rsidRPr="00865656">
        <w:rPr>
          <w:rFonts w:cs="Arial"/>
          <w:bCs/>
          <w:szCs w:val="22"/>
        </w:rPr>
        <w:t xml:space="preserve">Überzeugende Komfortmerkmale haben dazu beigetragen, dass die PUR in der Handhabung ebenfalls bestes Gerät im Test war. So können die Fettfilter zur Reinigung einfach in den Geschirrspüler gegeben werden. Und dank einer Decklage aus Edelstahl behalten die Filter auch nach vielen Spülgängen ihr hochwertiges Erscheinungsbild. Beim Prüfkriterium „Sicherheit und Verarbeitung“ überzeugte die Dunstabzugshaube unter anderem mit dem CleanCover – einer geschlossenen, glatten Oberfläche hinter den Fettfiltern, die leicht zu reinigen ist und vor Berührung mit Kabeln und Motorteilen schützt. </w:t>
      </w:r>
    </w:p>
    <w:p w14:paraId="2F7C4514" w14:textId="77777777" w:rsidR="009B5E63" w:rsidRDefault="009B5E63">
      <w:pPr>
        <w:overflowPunct/>
        <w:autoSpaceDE/>
        <w:autoSpaceDN/>
        <w:adjustRightInd/>
        <w:spacing w:before="0" w:after="160" w:line="259" w:lineRule="auto"/>
        <w:textAlignment w:val="auto"/>
        <w:rPr>
          <w:rFonts w:cs="Arial"/>
          <w:bCs/>
          <w:szCs w:val="22"/>
        </w:rPr>
      </w:pPr>
      <w:r>
        <w:rPr>
          <w:rFonts w:cs="Arial"/>
          <w:bCs/>
          <w:szCs w:val="22"/>
        </w:rPr>
        <w:br w:type="page"/>
      </w:r>
    </w:p>
    <w:p w14:paraId="00C71816" w14:textId="68E4E042" w:rsidR="00007AB1" w:rsidRPr="00865656" w:rsidRDefault="00865656" w:rsidP="00865656">
      <w:pPr>
        <w:spacing w:line="300" w:lineRule="auto"/>
        <w:rPr>
          <w:rFonts w:ascii="Helvetica" w:eastAsia="Calibri" w:hAnsi="Helvetica" w:cs="Helvetica"/>
          <w:bCs/>
          <w:sz w:val="18"/>
          <w:szCs w:val="18"/>
          <w:lang w:eastAsia="en-US"/>
        </w:rPr>
      </w:pPr>
      <w:r w:rsidRPr="00865656">
        <w:rPr>
          <w:rFonts w:cs="Arial"/>
          <w:bCs/>
          <w:szCs w:val="22"/>
        </w:rPr>
        <w:lastRenderedPageBreak/>
        <w:t>Die PUR von Miele gibt es in den beiden Farben Edelstahl und Mattschwarz, in den eingangs genannten Breiten und für den Umluft- wie auch für den Abluftbetrieb. Alle Varianten sind in Energieeffizienzklasse A eingestuft</w:t>
      </w:r>
    </w:p>
    <w:p w14:paraId="0AB8116B" w14:textId="2D228A89" w:rsidR="00007AB1" w:rsidRDefault="00007AB1" w:rsidP="00007AB1">
      <w:pPr>
        <w:spacing w:line="300" w:lineRule="auto"/>
        <w:rPr>
          <w:rFonts w:ascii="Helvetica" w:hAnsi="Helvetica" w:cs="Helvetica"/>
          <w:b/>
        </w:rPr>
      </w:pPr>
      <w:r>
        <w:rPr>
          <w:rStyle w:val="Fett"/>
          <w:color w:val="000000"/>
          <w:sz w:val="21"/>
          <w:szCs w:val="21"/>
          <w:shd w:val="clear" w:color="auto" w:fill="FFFFFF"/>
        </w:rPr>
        <w:t>Pressekontakt:</w:t>
      </w:r>
      <w:r>
        <w:rPr>
          <w:rFonts w:cs="Arial"/>
          <w:color w:val="000000"/>
          <w:sz w:val="21"/>
          <w:szCs w:val="21"/>
        </w:rPr>
        <w:br/>
      </w:r>
      <w:r>
        <w:rPr>
          <w:rFonts w:cs="Arial"/>
          <w:color w:val="000000"/>
          <w:sz w:val="21"/>
          <w:szCs w:val="21"/>
          <w:shd w:val="clear" w:color="auto" w:fill="FFFFFF"/>
        </w:rPr>
        <w:t>Petra Ummenberger</w:t>
      </w:r>
      <w:r>
        <w:rPr>
          <w:rFonts w:cs="Arial"/>
          <w:color w:val="000000"/>
          <w:sz w:val="21"/>
          <w:szCs w:val="21"/>
        </w:rPr>
        <w:br/>
      </w:r>
      <w:r>
        <w:rPr>
          <w:rFonts w:cs="Arial"/>
          <w:color w:val="000000"/>
          <w:sz w:val="21"/>
          <w:szCs w:val="21"/>
          <w:shd w:val="clear" w:color="auto" w:fill="FFFFFF"/>
        </w:rPr>
        <w:t>Telefon: 050 800 81551</w:t>
      </w:r>
      <w:r>
        <w:rPr>
          <w:rFonts w:cs="Arial"/>
          <w:color w:val="000000"/>
          <w:sz w:val="21"/>
          <w:szCs w:val="21"/>
        </w:rPr>
        <w:br/>
      </w:r>
      <w:hyperlink r:id="rId10" w:tgtFrame="_blank" w:history="1">
        <w:r>
          <w:rPr>
            <w:rStyle w:val="Hyperlink"/>
            <w:color w:val="000000"/>
            <w:sz w:val="21"/>
            <w:szCs w:val="21"/>
            <w:shd w:val="clear" w:color="auto" w:fill="FFFFFF"/>
          </w:rPr>
          <w:t>petra.ummenberger@miele.com</w:t>
        </w:r>
      </w:hyperlink>
      <w:r>
        <w:rPr>
          <w:rFonts w:cs="Arial"/>
          <w:color w:val="000000"/>
          <w:sz w:val="21"/>
          <w:szCs w:val="21"/>
        </w:rPr>
        <w:br/>
      </w:r>
      <w:r>
        <w:rPr>
          <w:rFonts w:cs="Arial"/>
          <w:b/>
          <w:bCs/>
          <w:color w:val="000000"/>
          <w:sz w:val="21"/>
          <w:szCs w:val="21"/>
          <w:shd w:val="clear" w:color="auto" w:fill="FFFFFF"/>
        </w:rPr>
        <w:br/>
      </w:r>
      <w:r w:rsidR="00BC3973">
        <w:rPr>
          <w:rFonts w:ascii="Helvetica" w:hAnsi="Helvetica" w:cs="Helvetica"/>
          <w:b/>
        </w:rPr>
        <w:br/>
      </w:r>
      <w:r w:rsidRPr="00D56B57">
        <w:rPr>
          <w:rFonts w:ascii="Helvetica" w:hAnsi="Helvetica" w:cs="Helvetica"/>
          <w:b/>
        </w:rPr>
        <w:t xml:space="preserve">Zu diesem Text gibt es </w:t>
      </w:r>
      <w:r w:rsidR="00865656">
        <w:rPr>
          <w:rFonts w:ascii="Helvetica" w:hAnsi="Helvetica" w:cs="Helvetica"/>
          <w:b/>
        </w:rPr>
        <w:t xml:space="preserve">vier </w:t>
      </w:r>
      <w:r w:rsidRPr="00D56B57">
        <w:rPr>
          <w:rFonts w:ascii="Helvetica" w:hAnsi="Helvetica" w:cs="Helvetica"/>
          <w:b/>
        </w:rPr>
        <w:t>Fotos</w:t>
      </w:r>
      <w:r w:rsidR="00865656">
        <w:rPr>
          <w:rFonts w:ascii="Helvetica" w:hAnsi="Helvetica" w:cs="Helvetica"/>
          <w:b/>
        </w:rPr>
        <w:t>:</w:t>
      </w:r>
    </w:p>
    <w:p w14:paraId="21296C3C" w14:textId="616A2E28" w:rsidR="00865656" w:rsidRPr="00865656" w:rsidRDefault="00865656" w:rsidP="00007AB1">
      <w:pPr>
        <w:spacing w:line="300" w:lineRule="auto"/>
        <w:rPr>
          <w:rFonts w:ascii="Helvetica" w:hAnsi="Helvetica" w:cs="Helvetica"/>
          <w:bCs/>
        </w:rPr>
      </w:pPr>
      <w:r>
        <w:rPr>
          <w:noProof/>
        </w:rPr>
        <w:drawing>
          <wp:anchor distT="0" distB="0" distL="114300" distR="114300" simplePos="0" relativeHeight="251658240" behindDoc="1" locked="0" layoutInCell="1" allowOverlap="1" wp14:anchorId="6A5B0384" wp14:editId="2B070CAA">
            <wp:simplePos x="0" y="0"/>
            <wp:positionH relativeFrom="column">
              <wp:posOffset>-4445</wp:posOffset>
            </wp:positionH>
            <wp:positionV relativeFrom="paragraph">
              <wp:posOffset>151130</wp:posOffset>
            </wp:positionV>
            <wp:extent cx="1295400" cy="1000125"/>
            <wp:effectExtent l="0" t="0" r="0" b="9525"/>
            <wp:wrapTight wrapText="bothSides">
              <wp:wrapPolygon edited="0">
                <wp:start x="0" y="0"/>
                <wp:lineTo x="0" y="21394"/>
                <wp:lineTo x="21282" y="21394"/>
                <wp:lineTo x="2128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295400" cy="1000125"/>
                    </a:xfrm>
                    <a:prstGeom prst="rect">
                      <a:avLst/>
                    </a:prstGeom>
                  </pic:spPr>
                </pic:pic>
              </a:graphicData>
            </a:graphic>
          </wp:anchor>
        </w:drawing>
      </w:r>
      <w:r>
        <w:rPr>
          <w:rFonts w:ascii="Helvetica" w:hAnsi="Helvetica" w:cs="Helvetica"/>
          <w:b/>
        </w:rPr>
        <w:t xml:space="preserve">Foto 1: </w:t>
      </w:r>
      <w:r w:rsidRPr="00865656">
        <w:rPr>
          <w:rFonts w:ascii="Helvetica" w:hAnsi="Helvetica" w:cs="Helvetica"/>
          <w:bCs/>
        </w:rPr>
        <w:t>Gleichermaßen elegant wie effizient: die Miele</w:t>
      </w:r>
      <w:r>
        <w:rPr>
          <w:rFonts w:ascii="Helvetica" w:hAnsi="Helvetica" w:cs="Helvetica"/>
          <w:bCs/>
        </w:rPr>
        <w:t xml:space="preserve"> </w:t>
      </w:r>
      <w:r w:rsidRPr="00865656">
        <w:rPr>
          <w:rFonts w:ascii="Helvetica" w:hAnsi="Helvetica" w:cs="Helvetica"/>
          <w:bCs/>
        </w:rPr>
        <w:t>Dunstabzugshaube PUR 98 W in Mattschwarz. (Foto: Miele)</w:t>
      </w:r>
    </w:p>
    <w:p w14:paraId="74064E40" w14:textId="77777777" w:rsidR="00865656" w:rsidRDefault="00865656" w:rsidP="006974AE">
      <w:pPr>
        <w:overflowPunct/>
        <w:autoSpaceDE/>
        <w:autoSpaceDN/>
        <w:adjustRightInd/>
        <w:spacing w:line="300" w:lineRule="auto"/>
        <w:textAlignment w:val="auto"/>
        <w:rPr>
          <w:rStyle w:val="Fett"/>
          <w:color w:val="000000"/>
          <w:sz w:val="21"/>
          <w:szCs w:val="21"/>
          <w:shd w:val="clear" w:color="auto" w:fill="FFFFFF"/>
        </w:rPr>
      </w:pPr>
    </w:p>
    <w:p w14:paraId="4062E029" w14:textId="77777777" w:rsidR="00865656" w:rsidRDefault="00865656" w:rsidP="006974AE">
      <w:pPr>
        <w:overflowPunct/>
        <w:autoSpaceDE/>
        <w:autoSpaceDN/>
        <w:adjustRightInd/>
        <w:spacing w:line="300" w:lineRule="auto"/>
        <w:textAlignment w:val="auto"/>
        <w:rPr>
          <w:rStyle w:val="Fett"/>
          <w:color w:val="000000"/>
          <w:sz w:val="21"/>
          <w:szCs w:val="21"/>
          <w:shd w:val="clear" w:color="auto" w:fill="FFFFFF"/>
        </w:rPr>
      </w:pPr>
    </w:p>
    <w:p w14:paraId="6E2456B8" w14:textId="2C7AC0B0" w:rsidR="00865656" w:rsidRPr="00865656" w:rsidRDefault="00865656" w:rsidP="006974AE">
      <w:pPr>
        <w:overflowPunct/>
        <w:autoSpaceDE/>
        <w:autoSpaceDN/>
        <w:adjustRightInd/>
        <w:spacing w:line="300" w:lineRule="auto"/>
        <w:textAlignment w:val="auto"/>
        <w:rPr>
          <w:rStyle w:val="Fett"/>
          <w:color w:val="000000"/>
          <w:sz w:val="21"/>
          <w:szCs w:val="21"/>
          <w:shd w:val="clear" w:color="auto" w:fill="FFFFFF"/>
        </w:rPr>
      </w:pPr>
      <w:r>
        <w:rPr>
          <w:rStyle w:val="Fett"/>
          <w:color w:val="000000"/>
          <w:sz w:val="21"/>
          <w:szCs w:val="21"/>
          <w:shd w:val="clear" w:color="auto" w:fill="FFFFFF"/>
        </w:rPr>
        <w:br/>
      </w:r>
      <w:r>
        <w:rPr>
          <w:noProof/>
        </w:rPr>
        <w:drawing>
          <wp:anchor distT="0" distB="0" distL="114300" distR="114300" simplePos="0" relativeHeight="251659264" behindDoc="1" locked="0" layoutInCell="1" allowOverlap="1" wp14:anchorId="03451C81" wp14:editId="51E9FB19">
            <wp:simplePos x="0" y="0"/>
            <wp:positionH relativeFrom="column">
              <wp:posOffset>-4445</wp:posOffset>
            </wp:positionH>
            <wp:positionV relativeFrom="paragraph">
              <wp:posOffset>156210</wp:posOffset>
            </wp:positionV>
            <wp:extent cx="1247775" cy="1104900"/>
            <wp:effectExtent l="0" t="0" r="9525" b="0"/>
            <wp:wrapTight wrapText="bothSides">
              <wp:wrapPolygon edited="0">
                <wp:start x="0" y="0"/>
                <wp:lineTo x="0" y="21228"/>
                <wp:lineTo x="21435" y="21228"/>
                <wp:lineTo x="21435"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247775" cy="1104900"/>
                    </a:xfrm>
                    <a:prstGeom prst="rect">
                      <a:avLst/>
                    </a:prstGeom>
                  </pic:spPr>
                </pic:pic>
              </a:graphicData>
            </a:graphic>
          </wp:anchor>
        </w:drawing>
      </w:r>
      <w:r>
        <w:rPr>
          <w:rStyle w:val="Fett"/>
          <w:color w:val="000000"/>
          <w:sz w:val="21"/>
          <w:szCs w:val="21"/>
          <w:shd w:val="clear" w:color="auto" w:fill="FFFFFF"/>
        </w:rPr>
        <w:t xml:space="preserve">Foto 2: </w:t>
      </w:r>
      <w:r w:rsidRPr="00865656">
        <w:rPr>
          <w:color w:val="000000"/>
          <w:sz w:val="21"/>
          <w:szCs w:val="21"/>
          <w:shd w:val="clear" w:color="auto" w:fill="FFFFFF"/>
        </w:rPr>
        <w:t>Testsieger-Dunstabzugshaube PUR 98 W von Miele mit mattschwarzem Finish. (Foto: Miele)</w:t>
      </w:r>
    </w:p>
    <w:p w14:paraId="742287DE" w14:textId="77777777" w:rsidR="00865656" w:rsidRDefault="00865656" w:rsidP="006974AE">
      <w:pPr>
        <w:overflowPunct/>
        <w:autoSpaceDE/>
        <w:autoSpaceDN/>
        <w:adjustRightInd/>
        <w:spacing w:line="300" w:lineRule="auto"/>
        <w:textAlignment w:val="auto"/>
        <w:rPr>
          <w:rStyle w:val="Fett"/>
          <w:color w:val="000000"/>
          <w:sz w:val="21"/>
          <w:szCs w:val="21"/>
          <w:shd w:val="clear" w:color="auto" w:fill="FFFFFF"/>
        </w:rPr>
      </w:pPr>
    </w:p>
    <w:p w14:paraId="3E87EAB2" w14:textId="2BBEE343" w:rsidR="00865656" w:rsidRDefault="00865656" w:rsidP="006974AE">
      <w:pPr>
        <w:overflowPunct/>
        <w:autoSpaceDE/>
        <w:autoSpaceDN/>
        <w:adjustRightInd/>
        <w:spacing w:line="300" w:lineRule="auto"/>
        <w:textAlignment w:val="auto"/>
        <w:rPr>
          <w:rStyle w:val="Fett"/>
          <w:color w:val="000000"/>
          <w:sz w:val="21"/>
          <w:szCs w:val="21"/>
          <w:shd w:val="clear" w:color="auto" w:fill="FFFFFF"/>
        </w:rPr>
      </w:pPr>
    </w:p>
    <w:p w14:paraId="5521441A" w14:textId="54A44EBC" w:rsidR="00865656" w:rsidRPr="00865656" w:rsidRDefault="00865656" w:rsidP="00865656">
      <w:pPr>
        <w:overflowPunct/>
        <w:autoSpaceDE/>
        <w:autoSpaceDN/>
        <w:adjustRightInd/>
        <w:spacing w:line="300" w:lineRule="auto"/>
        <w:jc w:val="both"/>
        <w:textAlignment w:val="auto"/>
        <w:rPr>
          <w:rStyle w:val="Fett"/>
          <w:color w:val="000000"/>
          <w:sz w:val="21"/>
          <w:szCs w:val="21"/>
          <w:shd w:val="clear" w:color="auto" w:fill="FFFFFF"/>
        </w:rPr>
      </w:pPr>
      <w:r>
        <w:rPr>
          <w:noProof/>
        </w:rPr>
        <w:drawing>
          <wp:anchor distT="0" distB="0" distL="114300" distR="114300" simplePos="0" relativeHeight="251660288" behindDoc="1" locked="0" layoutInCell="1" allowOverlap="1" wp14:anchorId="49249B3A" wp14:editId="73470F59">
            <wp:simplePos x="0" y="0"/>
            <wp:positionH relativeFrom="column">
              <wp:posOffset>-4445</wp:posOffset>
            </wp:positionH>
            <wp:positionV relativeFrom="paragraph">
              <wp:posOffset>150495</wp:posOffset>
            </wp:positionV>
            <wp:extent cx="1285875" cy="1000125"/>
            <wp:effectExtent l="0" t="0" r="9525" b="9525"/>
            <wp:wrapTight wrapText="bothSides">
              <wp:wrapPolygon edited="0">
                <wp:start x="0" y="0"/>
                <wp:lineTo x="0" y="21394"/>
                <wp:lineTo x="21440" y="21394"/>
                <wp:lineTo x="21440"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285875" cy="1000125"/>
                    </a:xfrm>
                    <a:prstGeom prst="rect">
                      <a:avLst/>
                    </a:prstGeom>
                  </pic:spPr>
                </pic:pic>
              </a:graphicData>
            </a:graphic>
          </wp:anchor>
        </w:drawing>
      </w:r>
      <w:r>
        <w:rPr>
          <w:rStyle w:val="Fett"/>
          <w:color w:val="000000"/>
          <w:sz w:val="21"/>
          <w:szCs w:val="21"/>
          <w:shd w:val="clear" w:color="auto" w:fill="FFFFFF"/>
        </w:rPr>
        <w:t xml:space="preserve">Foto 3: </w:t>
      </w:r>
      <w:r w:rsidRPr="00865656">
        <w:rPr>
          <w:color w:val="000000"/>
          <w:sz w:val="21"/>
          <w:szCs w:val="21"/>
          <w:shd w:val="clear" w:color="auto" w:fill="FFFFFF"/>
        </w:rPr>
        <w:t>Die 60 Zentimeter breite Miele-Dunstabzugshaube PUR 68 W in Mattschwarz wirkt zeitlos elegant und arbeitet mit bewährter Lüftungstechnik. (Foto: Miele)</w:t>
      </w:r>
    </w:p>
    <w:p w14:paraId="0DF0B3AC" w14:textId="33F22400" w:rsidR="00865656" w:rsidRDefault="00865656" w:rsidP="006974AE">
      <w:pPr>
        <w:overflowPunct/>
        <w:autoSpaceDE/>
        <w:autoSpaceDN/>
        <w:adjustRightInd/>
        <w:spacing w:line="300" w:lineRule="auto"/>
        <w:textAlignment w:val="auto"/>
        <w:rPr>
          <w:rStyle w:val="Fett"/>
          <w:color w:val="000000"/>
          <w:sz w:val="21"/>
          <w:szCs w:val="21"/>
          <w:shd w:val="clear" w:color="auto" w:fill="FFFFFF"/>
        </w:rPr>
      </w:pPr>
    </w:p>
    <w:p w14:paraId="6B5BE3F2" w14:textId="3F44B3D9" w:rsidR="00865656" w:rsidRDefault="00865656" w:rsidP="006974AE">
      <w:pPr>
        <w:overflowPunct/>
        <w:autoSpaceDE/>
        <w:autoSpaceDN/>
        <w:adjustRightInd/>
        <w:spacing w:line="300" w:lineRule="auto"/>
        <w:textAlignment w:val="auto"/>
        <w:rPr>
          <w:rStyle w:val="Fett"/>
          <w:color w:val="000000"/>
          <w:sz w:val="21"/>
          <w:szCs w:val="21"/>
          <w:shd w:val="clear" w:color="auto" w:fill="FFFFFF"/>
        </w:rPr>
      </w:pPr>
    </w:p>
    <w:p w14:paraId="49B46C44" w14:textId="0F1F6F09" w:rsidR="00865656" w:rsidRDefault="00865656" w:rsidP="006974AE">
      <w:pPr>
        <w:overflowPunct/>
        <w:autoSpaceDE/>
        <w:autoSpaceDN/>
        <w:adjustRightInd/>
        <w:spacing w:line="300" w:lineRule="auto"/>
        <w:textAlignment w:val="auto"/>
      </w:pPr>
      <w:r>
        <w:rPr>
          <w:noProof/>
        </w:rPr>
        <w:drawing>
          <wp:anchor distT="0" distB="0" distL="114300" distR="114300" simplePos="0" relativeHeight="251661312" behindDoc="1" locked="0" layoutInCell="1" allowOverlap="1" wp14:anchorId="5FF2A046" wp14:editId="4A7C8302">
            <wp:simplePos x="0" y="0"/>
            <wp:positionH relativeFrom="column">
              <wp:posOffset>-4445</wp:posOffset>
            </wp:positionH>
            <wp:positionV relativeFrom="paragraph">
              <wp:posOffset>154305</wp:posOffset>
            </wp:positionV>
            <wp:extent cx="1323975" cy="1152525"/>
            <wp:effectExtent l="0" t="0" r="9525" b="9525"/>
            <wp:wrapTight wrapText="bothSides">
              <wp:wrapPolygon edited="0">
                <wp:start x="0" y="0"/>
                <wp:lineTo x="0" y="21421"/>
                <wp:lineTo x="21445" y="21421"/>
                <wp:lineTo x="21445"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323975" cy="1152525"/>
                    </a:xfrm>
                    <a:prstGeom prst="rect">
                      <a:avLst/>
                    </a:prstGeom>
                  </pic:spPr>
                </pic:pic>
              </a:graphicData>
            </a:graphic>
          </wp:anchor>
        </w:drawing>
      </w:r>
      <w:r>
        <w:rPr>
          <w:rStyle w:val="Fett"/>
          <w:color w:val="000000"/>
          <w:sz w:val="21"/>
          <w:szCs w:val="21"/>
          <w:shd w:val="clear" w:color="auto" w:fill="FFFFFF"/>
        </w:rPr>
        <w:t xml:space="preserve">Foto 4: </w:t>
      </w:r>
      <w:r>
        <w:t>Für ein angenehmes Raumklima in der Küche sorgt die mattschwarze Miele-Dunstabzugshaube PUR 68 W. (Foto: Miele)</w:t>
      </w:r>
    </w:p>
    <w:p w14:paraId="43F35DDF" w14:textId="6A65174A" w:rsidR="00865656" w:rsidRDefault="00865656" w:rsidP="006974AE">
      <w:pPr>
        <w:overflowPunct/>
        <w:autoSpaceDE/>
        <w:autoSpaceDN/>
        <w:adjustRightInd/>
        <w:spacing w:line="300" w:lineRule="auto"/>
        <w:textAlignment w:val="auto"/>
      </w:pPr>
    </w:p>
    <w:p w14:paraId="433B6592" w14:textId="58B47D43" w:rsidR="00865656" w:rsidRDefault="00865656" w:rsidP="006974AE">
      <w:pPr>
        <w:overflowPunct/>
        <w:autoSpaceDE/>
        <w:autoSpaceDN/>
        <w:adjustRightInd/>
        <w:spacing w:line="300" w:lineRule="auto"/>
        <w:textAlignment w:val="auto"/>
      </w:pPr>
    </w:p>
    <w:p w14:paraId="1F364A69" w14:textId="77777777" w:rsidR="00865656" w:rsidRDefault="00865656" w:rsidP="006974AE">
      <w:pPr>
        <w:overflowPunct/>
        <w:autoSpaceDE/>
        <w:autoSpaceDN/>
        <w:adjustRightInd/>
        <w:spacing w:line="300" w:lineRule="auto"/>
        <w:textAlignment w:val="auto"/>
        <w:rPr>
          <w:rStyle w:val="Fett"/>
          <w:color w:val="000000"/>
          <w:sz w:val="21"/>
          <w:szCs w:val="21"/>
          <w:shd w:val="clear" w:color="auto" w:fill="FFFFFF"/>
        </w:rPr>
      </w:pPr>
    </w:p>
    <w:p w14:paraId="038B29BE" w14:textId="6BC34DAE" w:rsidR="001A576F" w:rsidRPr="001A576F" w:rsidRDefault="002A1DFE" w:rsidP="006974AE">
      <w:pPr>
        <w:overflowPunct/>
        <w:autoSpaceDE/>
        <w:autoSpaceDN/>
        <w:adjustRightInd/>
        <w:spacing w:line="300" w:lineRule="auto"/>
        <w:textAlignment w:val="auto"/>
        <w:rPr>
          <w:rFonts w:ascii="Helvetica" w:hAnsi="Helvetica" w:cs="Helvetica"/>
          <w:bCs/>
        </w:rPr>
      </w:pPr>
      <w:r>
        <w:rPr>
          <w:rStyle w:val="Fett"/>
          <w:color w:val="000000"/>
          <w:sz w:val="21"/>
          <w:szCs w:val="21"/>
          <w:shd w:val="clear" w:color="auto" w:fill="FFFFFF"/>
        </w:rPr>
        <w:lastRenderedPageBreak/>
        <w:t>Pressekontakt:</w:t>
      </w:r>
      <w:r>
        <w:rPr>
          <w:rFonts w:cs="Arial"/>
          <w:color w:val="000000"/>
          <w:sz w:val="21"/>
          <w:szCs w:val="21"/>
        </w:rPr>
        <w:br/>
      </w:r>
      <w:r>
        <w:rPr>
          <w:rFonts w:cs="Arial"/>
          <w:color w:val="000000"/>
          <w:sz w:val="21"/>
          <w:szCs w:val="21"/>
          <w:shd w:val="clear" w:color="auto" w:fill="FFFFFF"/>
        </w:rPr>
        <w:t>Petra Ummenberger</w:t>
      </w:r>
      <w:r>
        <w:rPr>
          <w:rFonts w:cs="Arial"/>
          <w:color w:val="000000"/>
          <w:sz w:val="21"/>
          <w:szCs w:val="21"/>
        </w:rPr>
        <w:br/>
      </w:r>
      <w:r>
        <w:rPr>
          <w:rFonts w:cs="Arial"/>
          <w:color w:val="000000"/>
          <w:sz w:val="21"/>
          <w:szCs w:val="21"/>
          <w:shd w:val="clear" w:color="auto" w:fill="FFFFFF"/>
        </w:rPr>
        <w:t>Telefon: 050 800 81551</w:t>
      </w:r>
      <w:r>
        <w:rPr>
          <w:rFonts w:cs="Arial"/>
          <w:color w:val="000000"/>
          <w:sz w:val="21"/>
          <w:szCs w:val="21"/>
        </w:rPr>
        <w:br/>
      </w:r>
      <w:hyperlink r:id="rId15" w:tgtFrame="_blank" w:history="1">
        <w:r>
          <w:rPr>
            <w:rStyle w:val="Hyperlink"/>
            <w:color w:val="000000"/>
            <w:sz w:val="21"/>
            <w:szCs w:val="21"/>
            <w:shd w:val="clear" w:color="auto" w:fill="FFFFFF"/>
          </w:rPr>
          <w:t>petra.ummenberger@miele.com</w:t>
        </w:r>
      </w:hyperlink>
      <w:r>
        <w:rPr>
          <w:rFonts w:cs="Arial"/>
          <w:color w:val="000000"/>
          <w:sz w:val="21"/>
          <w:szCs w:val="21"/>
        </w:rPr>
        <w:br/>
      </w:r>
      <w:r>
        <w:rPr>
          <w:rFonts w:cs="Arial"/>
          <w:b/>
          <w:bCs/>
          <w:color w:val="000000"/>
          <w:sz w:val="21"/>
          <w:szCs w:val="21"/>
          <w:shd w:val="clear" w:color="auto" w:fill="FFFFFF"/>
        </w:rPr>
        <w:br/>
      </w:r>
      <w:r w:rsidR="00D8027D" w:rsidRPr="001760B9">
        <w:rPr>
          <w:rFonts w:cs="Arial"/>
          <w:b/>
          <w:bCs/>
          <w:sz w:val="21"/>
          <w:szCs w:val="21"/>
        </w:rPr>
        <w:t>Über das Unternehmen:</w:t>
      </w:r>
      <w:r w:rsidR="00D8027D">
        <w:rPr>
          <w:rFonts w:cs="Arial"/>
          <w:color w:val="000000"/>
          <w:sz w:val="21"/>
          <w:szCs w:val="21"/>
          <w:shd w:val="clear" w:color="auto" w:fill="FFFFFF"/>
        </w:rPr>
        <w:t xml:space="preserve"> </w:t>
      </w:r>
      <w:r w:rsidR="00D8027D" w:rsidRPr="001760B9">
        <w:rPr>
          <w:rFonts w:cs="Arial"/>
          <w:sz w:val="21"/>
          <w:szCs w:val="21"/>
        </w:rPr>
        <w:t>Miele ist der weltweit führende Anbieter von Premium-Hausgeräten für die Bereiche Kochen, Backen, Dampfgaren, Kühlen/Gefrieren, Kaffeezubereitung, Geschirrspülen, Wäsche- und Bodenpflege. Hinzu kommen Geschirrspüler, Waschmaschinen und Trockner für den gewerblichen Einsatz sowie Reinigungs-, Desinfektions- und Sterilisationsgeräte für medizinische Einrichtungen und Labore. Das 1899 gegründete Unternehmen unterhält acht Produktionsstandorte in Deutschland, je ein Werk in Österreich, Tschechien, China, Rumänien und Polen sowie die zwei Werke der italienischen Medizintechnik-Tochter Steelco Group. Der Umsatz betrug im Geschäftsjahr 2022 rund 5,43 Milliarden Euro. In fast 100 Ländern/Regionen ist Miele mit eigenen Vertriebsgesellschaften oder über Importeure vertreten. Weltweit beschäftigt der in vierter Generation familiengeführte Konzern etwa 23.300 Mitarbeiterinnen und Mitarbeiter, etwa 11.900 davon in Deutschland. Hauptsitz ist Gütersloh in Westfalen. </w:t>
      </w:r>
      <w:r w:rsidR="00D8027D">
        <w:rPr>
          <w:rFonts w:cs="Arial"/>
          <w:sz w:val="21"/>
          <w:szCs w:val="21"/>
        </w:rPr>
        <w:br/>
      </w:r>
      <w:r w:rsidR="00D8027D">
        <w:rPr>
          <w:rFonts w:cs="Arial"/>
          <w:color w:val="000000"/>
          <w:sz w:val="21"/>
          <w:szCs w:val="21"/>
          <w:shd w:val="clear" w:color="auto" w:fill="FFFFFF"/>
        </w:rPr>
        <w:t>Die österreichische Vertriebs- und Servicegesellschaft wurde 1955 in Salzburg gegründet, erreichte 2022 einen Umsatz von € 262,7 Mio. Euro. Das Werk in Bürmoos erzielte einen Umsatz von 40,8 Mio. Euro.</w:t>
      </w:r>
    </w:p>
    <w:sectPr w:rsidR="001A576F" w:rsidRPr="001A576F" w:rsidSect="002A1DFE">
      <w:headerReference w:type="default" r:id="rId16"/>
      <w:footerReference w:type="default" r:id="rId17"/>
      <w:headerReference w:type="first" r:id="rId18"/>
      <w:footerReference w:type="first" r:id="rId19"/>
      <w:pgSz w:w="11906" w:h="16838"/>
      <w:pgMar w:top="1417" w:right="1417" w:bottom="1985" w:left="1417" w:header="340" w:footer="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073E7" w14:textId="77777777" w:rsidR="00716530" w:rsidRDefault="00716530" w:rsidP="000D0B3F">
      <w:pPr>
        <w:spacing w:before="0"/>
      </w:pPr>
      <w:r>
        <w:separator/>
      </w:r>
    </w:p>
  </w:endnote>
  <w:endnote w:type="continuationSeparator" w:id="0">
    <w:p w14:paraId="68E8567D" w14:textId="77777777" w:rsidR="00716530" w:rsidRDefault="00716530" w:rsidP="000D0B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3872" w14:textId="77777777" w:rsidR="003D6005" w:rsidRPr="00E85A8C" w:rsidRDefault="009B5E63" w:rsidP="0051196C">
    <w:pPr>
      <w:pStyle w:val="Fuzeile"/>
      <w:tabs>
        <w:tab w:val="clear" w:pos="4536"/>
        <w:tab w:val="left" w:pos="1134"/>
        <w:tab w:val="left" w:pos="2552"/>
        <w:tab w:val="left" w:pos="3969"/>
        <w:tab w:val="left" w:pos="5387"/>
        <w:tab w:val="left" w:pos="6804"/>
      </w:tabs>
      <w:jc w:val="center"/>
      <w:rPr>
        <w:rFonts w:ascii="Helvetica" w:eastAsiaTheme="majorEastAsia" w:hAnsi="Helvetica" w:cs="Helvetica"/>
      </w:rPr>
    </w:pPr>
    <w:sdt>
      <w:sdtPr>
        <w:rPr>
          <w:rFonts w:asciiTheme="majorHAnsi" w:eastAsiaTheme="majorEastAsia" w:hAnsiTheme="majorHAnsi" w:cstheme="majorBidi"/>
          <w:sz w:val="48"/>
          <w:szCs w:val="48"/>
        </w:rPr>
        <w:id w:val="-548079007"/>
      </w:sdtPr>
      <w:sdtEndPr>
        <w:rPr>
          <w:rFonts w:ascii="Helvetica" w:hAnsi="Helvetica" w:cs="Helvetica"/>
        </w:rPr>
      </w:sdtEndPr>
      <w:sdtContent>
        <w:sdt>
          <w:sdtPr>
            <w:rPr>
              <w:rFonts w:asciiTheme="majorHAnsi" w:eastAsiaTheme="majorEastAsia" w:hAnsiTheme="majorHAnsi" w:cstheme="majorBidi"/>
              <w:sz w:val="48"/>
              <w:szCs w:val="48"/>
            </w:rPr>
            <w:id w:val="-984543820"/>
          </w:sdtPr>
          <w:sdtEndPr>
            <w:rPr>
              <w:rFonts w:ascii="Helvetica" w:hAnsi="Helvetica" w:cs="Helvetica"/>
            </w:rPr>
          </w:sdtEndPr>
          <w:sdtContent>
            <w:r w:rsidR="003D6005" w:rsidRPr="00484756">
              <w:rPr>
                <w:rFonts w:ascii="Helvetica" w:eastAsiaTheme="minorEastAsia" w:hAnsi="Helvetica" w:cs="Helvetica"/>
              </w:rPr>
              <w:fldChar w:fldCharType="begin"/>
            </w:r>
            <w:r w:rsidR="003D6005" w:rsidRPr="00484756">
              <w:rPr>
                <w:rFonts w:ascii="Helvetica" w:hAnsi="Helvetica" w:cs="Helvetica"/>
              </w:rPr>
              <w:instrText>PAGE   \* MERGEFORMAT</w:instrText>
            </w:r>
            <w:r w:rsidR="003D6005" w:rsidRPr="00484756">
              <w:rPr>
                <w:rFonts w:ascii="Helvetica" w:eastAsiaTheme="minorEastAsia" w:hAnsi="Helvetica" w:cs="Helvetica"/>
              </w:rPr>
              <w:fldChar w:fldCharType="separate"/>
            </w:r>
            <w:r w:rsidR="00A86135">
              <w:rPr>
                <w:rFonts w:ascii="Helvetica" w:hAnsi="Helvetica" w:cs="Helvetica"/>
                <w:noProof/>
              </w:rPr>
              <w:t>- 2 -</w:t>
            </w:r>
            <w:r w:rsidR="003D6005" w:rsidRPr="00484756">
              <w:rPr>
                <w:rFonts w:ascii="Helvetica" w:eastAsiaTheme="majorEastAsia" w:hAnsi="Helvetica" w:cs="Helvetica"/>
                <w:sz w:val="48"/>
                <w:szCs w:val="48"/>
              </w:rPr>
              <w:fldChar w:fldCharType="end"/>
            </w:r>
          </w:sdtContent>
        </w:sdt>
      </w:sdtContent>
    </w:sdt>
  </w:p>
  <w:p w14:paraId="65D843A8" w14:textId="77777777" w:rsidR="00497A5E" w:rsidRPr="00497A5E" w:rsidRDefault="00497A5E" w:rsidP="00497A5E">
    <w:pPr>
      <w:pStyle w:val="Fuzeile"/>
      <w:tabs>
        <w:tab w:val="clear" w:pos="4536"/>
        <w:tab w:val="left" w:pos="1134"/>
        <w:tab w:val="left" w:pos="2552"/>
        <w:tab w:val="left" w:pos="3969"/>
        <w:tab w:val="left" w:pos="5387"/>
        <w:tab w:val="left" w:pos="6804"/>
      </w:tabs>
      <w:rPr>
        <w:rFonts w:ascii="Arial" w:hAnsi="Arial" w:cs="Arial"/>
        <w:b/>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3E7FF" w14:textId="1AF2B723" w:rsidR="00F70F2A" w:rsidRPr="00F27390" w:rsidRDefault="00F70F2A" w:rsidP="00F70F2A">
    <w:pPr>
      <w:pStyle w:val="Fuzeile"/>
      <w:tabs>
        <w:tab w:val="left" w:pos="1134"/>
        <w:tab w:val="left" w:pos="2552"/>
        <w:tab w:val="left" w:pos="3969"/>
        <w:tab w:val="left" w:pos="5387"/>
        <w:tab w:val="left" w:pos="6804"/>
      </w:tabs>
      <w:jc w:val="center"/>
      <w:rPr>
        <w:lang w:val="en-GB"/>
      </w:rPr>
    </w:pPr>
    <w:r w:rsidRPr="00F27390">
      <w:rPr>
        <w:rFonts w:ascii="Helvetica" w:hAnsi="Helvetica" w:cs="Helvetica"/>
        <w:sz w:val="14"/>
        <w:lang w:val="en-GB"/>
      </w:rPr>
      <w:br/>
    </w:r>
    <w:r w:rsidRPr="00F27390">
      <w:rPr>
        <w:rFonts w:ascii="Helvetica" w:hAnsi="Helvetica" w:cs="Helvetica"/>
        <w:b/>
        <w:sz w:val="14"/>
        <w:szCs w:val="14"/>
        <w:lang w:val="en-GB"/>
      </w:rPr>
      <w:br/>
    </w:r>
  </w:p>
  <w:p w14:paraId="56EB1CBF" w14:textId="3924E62D" w:rsidR="003D6005" w:rsidRDefault="009B5E63" w:rsidP="000E65D1">
    <w:pPr>
      <w:pStyle w:val="Fuzeile"/>
      <w:tabs>
        <w:tab w:val="left" w:pos="1134"/>
        <w:tab w:val="left" w:pos="2552"/>
        <w:tab w:val="left" w:pos="3969"/>
        <w:tab w:val="left" w:pos="5387"/>
        <w:tab w:val="left" w:pos="6804"/>
      </w:tabs>
      <w:jc w:val="center"/>
    </w:pPr>
    <w:sdt>
      <w:sdtPr>
        <w:rPr>
          <w:rFonts w:asciiTheme="majorHAnsi" w:eastAsiaTheme="majorEastAsia" w:hAnsiTheme="majorHAnsi" w:cstheme="majorBidi"/>
          <w:sz w:val="48"/>
          <w:szCs w:val="48"/>
        </w:rPr>
        <w:id w:val="281385002"/>
      </w:sdtPr>
      <w:sdtEndPr/>
      <w:sdtContent>
        <w:r w:rsidR="000E65D1">
          <w:rPr>
            <w:rFonts w:ascii="Helvetica" w:eastAsiaTheme="minorEastAsia" w:hAnsi="Helvetica" w:cs="Helvetica"/>
          </w:rPr>
          <w:fldChar w:fldCharType="begin"/>
        </w:r>
        <w:r w:rsidR="000E65D1">
          <w:rPr>
            <w:rFonts w:ascii="Helvetica" w:hAnsi="Helvetica" w:cs="Helvetica"/>
          </w:rPr>
          <w:instrText>PAGE   \* MERGEFORMAT</w:instrText>
        </w:r>
        <w:r w:rsidR="000E65D1">
          <w:rPr>
            <w:rFonts w:ascii="Helvetica" w:eastAsiaTheme="minorEastAsia" w:hAnsi="Helvetica" w:cs="Helvetica"/>
          </w:rPr>
          <w:fldChar w:fldCharType="separate"/>
        </w:r>
        <w:r w:rsidR="00A86135">
          <w:rPr>
            <w:rFonts w:ascii="Helvetica" w:hAnsi="Helvetica" w:cs="Helvetica"/>
            <w:noProof/>
          </w:rPr>
          <w:t>- 1 -</w:t>
        </w:r>
        <w:r w:rsidR="000E65D1">
          <w:rPr>
            <w:rFonts w:ascii="Helvetica" w:eastAsiaTheme="majorEastAsia" w:hAnsi="Helvetica" w:cs="Helvetica"/>
            <w:sz w:val="48"/>
            <w:szCs w:val="48"/>
          </w:rPr>
          <w:fldChar w:fldCharType="end"/>
        </w:r>
      </w:sdtContent>
    </w:sdt>
    <w:r w:rsidR="001129B3">
      <w:rPr>
        <w:rFonts w:ascii="Arial" w:hAnsi="Arial" w:cs="Arial"/>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F41E5" w14:textId="77777777" w:rsidR="00716530" w:rsidRDefault="00716530" w:rsidP="000D0B3F">
      <w:pPr>
        <w:spacing w:before="0"/>
      </w:pPr>
      <w:r>
        <w:separator/>
      </w:r>
    </w:p>
  </w:footnote>
  <w:footnote w:type="continuationSeparator" w:id="0">
    <w:p w14:paraId="46B34B19" w14:textId="77777777" w:rsidR="00716530" w:rsidRDefault="00716530" w:rsidP="000D0B3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5A3F" w14:textId="77777777" w:rsidR="000D0B3F" w:rsidRDefault="000D0B3F" w:rsidP="000D0B3F">
    <w:pPr>
      <w:pStyle w:val="Kopfzeile"/>
      <w:jc w:val="center"/>
    </w:pPr>
    <w:r>
      <w:rPr>
        <w:rFonts w:ascii="Helvetica" w:hAnsi="Helvetica"/>
        <w:noProof/>
        <w:lang w:eastAsia="de-DE"/>
      </w:rPr>
      <w:drawing>
        <wp:inline distT="0" distB="0" distL="0" distR="0" wp14:anchorId="0DA8A637" wp14:editId="19FD37F7">
          <wp:extent cx="1620000" cy="622905"/>
          <wp:effectExtent l="0" t="0" r="0" b="635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p w14:paraId="7B9BEE30" w14:textId="77777777" w:rsidR="000D0B3F" w:rsidRDefault="000D0B3F" w:rsidP="000D0B3F">
    <w:pPr>
      <w:pStyle w:val="Kopfzeile"/>
      <w:jc w:val="center"/>
    </w:pPr>
  </w:p>
  <w:p w14:paraId="280D9655" w14:textId="77777777" w:rsidR="000D0B3F" w:rsidRDefault="000D0B3F" w:rsidP="000D0B3F">
    <w:pPr>
      <w:pStyle w:val="Kopfzeile"/>
      <w:jc w:val="center"/>
    </w:pPr>
  </w:p>
  <w:p w14:paraId="2C4D0E20" w14:textId="77777777" w:rsidR="00484756" w:rsidRDefault="00484756" w:rsidP="000D0B3F">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A128" w14:textId="77777777" w:rsidR="0051196C" w:rsidRPr="0051196C" w:rsidRDefault="0051196C" w:rsidP="0051196C">
    <w:pPr>
      <w:pStyle w:val="Kopfzeile"/>
      <w:jc w:val="center"/>
    </w:pPr>
    <w:r>
      <w:rPr>
        <w:rFonts w:ascii="Helvetica" w:hAnsi="Helvetica"/>
        <w:noProof/>
        <w:lang w:eastAsia="de-DE"/>
      </w:rPr>
      <w:drawing>
        <wp:inline distT="0" distB="0" distL="0" distR="0" wp14:anchorId="2258CA1C" wp14:editId="434E63AC">
          <wp:extent cx="1620000" cy="622905"/>
          <wp:effectExtent l="0" t="0" r="0" b="635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E0BBE"/>
    <w:multiLevelType w:val="hybridMultilevel"/>
    <w:tmpl w:val="36664A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94D3265"/>
    <w:multiLevelType w:val="hybridMultilevel"/>
    <w:tmpl w:val="F6F6C9CC"/>
    <w:lvl w:ilvl="0" w:tplc="236C67F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F575AE0"/>
    <w:multiLevelType w:val="hybridMultilevel"/>
    <w:tmpl w:val="06D8D1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014758D"/>
    <w:multiLevelType w:val="hybridMultilevel"/>
    <w:tmpl w:val="99B423D0"/>
    <w:lvl w:ilvl="0" w:tplc="2CA4EE7A">
      <w:start w:val="1"/>
      <w:numFmt w:val="bullet"/>
      <w:lvlText w:val=""/>
      <w:lvlJc w:val="left"/>
      <w:pPr>
        <w:ind w:left="1778" w:hanging="360"/>
      </w:pPr>
      <w:rPr>
        <w:rFonts w:ascii="Wingdings 3" w:hAnsi="Wingdings 3"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num w:numId="1" w16cid:durableId="1426656382">
    <w:abstractNumId w:val="1"/>
  </w:num>
  <w:num w:numId="2" w16cid:durableId="1618632798">
    <w:abstractNumId w:val="3"/>
  </w:num>
  <w:num w:numId="3" w16cid:durableId="105586374">
    <w:abstractNumId w:val="2"/>
  </w:num>
  <w:num w:numId="4" w16cid:durableId="457603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3F"/>
    <w:rsid w:val="00001426"/>
    <w:rsid w:val="000045BB"/>
    <w:rsid w:val="00007AB1"/>
    <w:rsid w:val="00010CEB"/>
    <w:rsid w:val="00010ECE"/>
    <w:rsid w:val="0002085E"/>
    <w:rsid w:val="0003348D"/>
    <w:rsid w:val="00033709"/>
    <w:rsid w:val="000345BF"/>
    <w:rsid w:val="00035B76"/>
    <w:rsid w:val="0004404D"/>
    <w:rsid w:val="0005008F"/>
    <w:rsid w:val="000537E7"/>
    <w:rsid w:val="00056C15"/>
    <w:rsid w:val="000648FD"/>
    <w:rsid w:val="00073FE8"/>
    <w:rsid w:val="00074114"/>
    <w:rsid w:val="00075019"/>
    <w:rsid w:val="0007511F"/>
    <w:rsid w:val="00083063"/>
    <w:rsid w:val="000846A4"/>
    <w:rsid w:val="0008543A"/>
    <w:rsid w:val="00087332"/>
    <w:rsid w:val="000D0B3F"/>
    <w:rsid w:val="000D75C4"/>
    <w:rsid w:val="000E0599"/>
    <w:rsid w:val="000E2D52"/>
    <w:rsid w:val="000E36B4"/>
    <w:rsid w:val="000E65D1"/>
    <w:rsid w:val="00101DBB"/>
    <w:rsid w:val="001042A7"/>
    <w:rsid w:val="001046A5"/>
    <w:rsid w:val="001064CA"/>
    <w:rsid w:val="001129B3"/>
    <w:rsid w:val="00125569"/>
    <w:rsid w:val="00126ADA"/>
    <w:rsid w:val="001334D9"/>
    <w:rsid w:val="00134763"/>
    <w:rsid w:val="001512C1"/>
    <w:rsid w:val="00160ED0"/>
    <w:rsid w:val="001621F1"/>
    <w:rsid w:val="00171645"/>
    <w:rsid w:val="00171B27"/>
    <w:rsid w:val="00177E2D"/>
    <w:rsid w:val="001800EF"/>
    <w:rsid w:val="00185D5D"/>
    <w:rsid w:val="00186F5B"/>
    <w:rsid w:val="001913DA"/>
    <w:rsid w:val="001A1EE7"/>
    <w:rsid w:val="001A576F"/>
    <w:rsid w:val="001B335E"/>
    <w:rsid w:val="001C058E"/>
    <w:rsid w:val="001C077E"/>
    <w:rsid w:val="001D3B04"/>
    <w:rsid w:val="001D6D7D"/>
    <w:rsid w:val="001E2843"/>
    <w:rsid w:val="001E40DF"/>
    <w:rsid w:val="001E77E8"/>
    <w:rsid w:val="001F37FD"/>
    <w:rsid w:val="001F50E7"/>
    <w:rsid w:val="00201D97"/>
    <w:rsid w:val="0020530F"/>
    <w:rsid w:val="00215F27"/>
    <w:rsid w:val="00220F11"/>
    <w:rsid w:val="00222B0C"/>
    <w:rsid w:val="002274D3"/>
    <w:rsid w:val="002301D9"/>
    <w:rsid w:val="00234E05"/>
    <w:rsid w:val="00236A8A"/>
    <w:rsid w:val="00237B1C"/>
    <w:rsid w:val="00242CE2"/>
    <w:rsid w:val="00256C93"/>
    <w:rsid w:val="002607D8"/>
    <w:rsid w:val="0027293E"/>
    <w:rsid w:val="002736AD"/>
    <w:rsid w:val="00274774"/>
    <w:rsid w:val="00283A58"/>
    <w:rsid w:val="0028558F"/>
    <w:rsid w:val="00287A6B"/>
    <w:rsid w:val="00292D38"/>
    <w:rsid w:val="002A1DFE"/>
    <w:rsid w:val="002A673C"/>
    <w:rsid w:val="002B4DEC"/>
    <w:rsid w:val="002B582D"/>
    <w:rsid w:val="002B5FA7"/>
    <w:rsid w:val="002C3E7A"/>
    <w:rsid w:val="002C58C5"/>
    <w:rsid w:val="002D03A4"/>
    <w:rsid w:val="002D2A86"/>
    <w:rsid w:val="002E56CE"/>
    <w:rsid w:val="002F208C"/>
    <w:rsid w:val="002F5DE6"/>
    <w:rsid w:val="003136D1"/>
    <w:rsid w:val="00326515"/>
    <w:rsid w:val="003320A8"/>
    <w:rsid w:val="00332A07"/>
    <w:rsid w:val="0034292A"/>
    <w:rsid w:val="00350B5A"/>
    <w:rsid w:val="00352408"/>
    <w:rsid w:val="00352FE2"/>
    <w:rsid w:val="00360E17"/>
    <w:rsid w:val="003622B6"/>
    <w:rsid w:val="00363DF2"/>
    <w:rsid w:val="00374A29"/>
    <w:rsid w:val="00380B2F"/>
    <w:rsid w:val="0038366E"/>
    <w:rsid w:val="00394A2B"/>
    <w:rsid w:val="003B251D"/>
    <w:rsid w:val="003B5866"/>
    <w:rsid w:val="003B6363"/>
    <w:rsid w:val="003B63D5"/>
    <w:rsid w:val="003C2B9C"/>
    <w:rsid w:val="003D44B3"/>
    <w:rsid w:val="003D6005"/>
    <w:rsid w:val="003E0092"/>
    <w:rsid w:val="003E1D17"/>
    <w:rsid w:val="003E2CA8"/>
    <w:rsid w:val="003E3565"/>
    <w:rsid w:val="003F17B5"/>
    <w:rsid w:val="003F197F"/>
    <w:rsid w:val="004051ED"/>
    <w:rsid w:val="004109C9"/>
    <w:rsid w:val="00410CA8"/>
    <w:rsid w:val="00423762"/>
    <w:rsid w:val="00425E42"/>
    <w:rsid w:val="00427EEA"/>
    <w:rsid w:val="00430CF4"/>
    <w:rsid w:val="004319CB"/>
    <w:rsid w:val="00444065"/>
    <w:rsid w:val="00444EC9"/>
    <w:rsid w:val="004565A1"/>
    <w:rsid w:val="00456E6C"/>
    <w:rsid w:val="00472FD7"/>
    <w:rsid w:val="00474994"/>
    <w:rsid w:val="00484756"/>
    <w:rsid w:val="00495072"/>
    <w:rsid w:val="00497A5E"/>
    <w:rsid w:val="004A32A4"/>
    <w:rsid w:val="004A3BB4"/>
    <w:rsid w:val="004A3ED6"/>
    <w:rsid w:val="004A7A4E"/>
    <w:rsid w:val="004A7DB2"/>
    <w:rsid w:val="004B09B3"/>
    <w:rsid w:val="004B7505"/>
    <w:rsid w:val="004C1DCA"/>
    <w:rsid w:val="004C2291"/>
    <w:rsid w:val="004C2B8F"/>
    <w:rsid w:val="004C3AF0"/>
    <w:rsid w:val="004D2009"/>
    <w:rsid w:val="004D30FF"/>
    <w:rsid w:val="004D3178"/>
    <w:rsid w:val="004D4405"/>
    <w:rsid w:val="004D531B"/>
    <w:rsid w:val="004E04DC"/>
    <w:rsid w:val="004E63E4"/>
    <w:rsid w:val="004F6461"/>
    <w:rsid w:val="00500522"/>
    <w:rsid w:val="0051196C"/>
    <w:rsid w:val="00514C9E"/>
    <w:rsid w:val="005264AA"/>
    <w:rsid w:val="00534610"/>
    <w:rsid w:val="005413A4"/>
    <w:rsid w:val="00543DE4"/>
    <w:rsid w:val="0054467E"/>
    <w:rsid w:val="0056208B"/>
    <w:rsid w:val="00562510"/>
    <w:rsid w:val="00563477"/>
    <w:rsid w:val="005706D3"/>
    <w:rsid w:val="00577CE3"/>
    <w:rsid w:val="005812E5"/>
    <w:rsid w:val="00585071"/>
    <w:rsid w:val="00590CD4"/>
    <w:rsid w:val="0059797E"/>
    <w:rsid w:val="005A5D33"/>
    <w:rsid w:val="005A704C"/>
    <w:rsid w:val="005C6B2E"/>
    <w:rsid w:val="005D3123"/>
    <w:rsid w:val="005D407F"/>
    <w:rsid w:val="005E01AF"/>
    <w:rsid w:val="005E3F5C"/>
    <w:rsid w:val="005E7284"/>
    <w:rsid w:val="005E7B31"/>
    <w:rsid w:val="005F3EB4"/>
    <w:rsid w:val="005F5979"/>
    <w:rsid w:val="00607979"/>
    <w:rsid w:val="00610EAF"/>
    <w:rsid w:val="00621A0F"/>
    <w:rsid w:val="00622154"/>
    <w:rsid w:val="00632ED5"/>
    <w:rsid w:val="00633B66"/>
    <w:rsid w:val="00635ECA"/>
    <w:rsid w:val="00640717"/>
    <w:rsid w:val="006532A8"/>
    <w:rsid w:val="00661A55"/>
    <w:rsid w:val="00666108"/>
    <w:rsid w:val="006710F5"/>
    <w:rsid w:val="00686DCC"/>
    <w:rsid w:val="00692047"/>
    <w:rsid w:val="006938E7"/>
    <w:rsid w:val="006974AE"/>
    <w:rsid w:val="006A17CD"/>
    <w:rsid w:val="006A393A"/>
    <w:rsid w:val="006A5018"/>
    <w:rsid w:val="006C1AEB"/>
    <w:rsid w:val="006C46FC"/>
    <w:rsid w:val="006C6FC0"/>
    <w:rsid w:val="006D0043"/>
    <w:rsid w:val="006D5011"/>
    <w:rsid w:val="006E0238"/>
    <w:rsid w:val="006E1DE1"/>
    <w:rsid w:val="006E4F0F"/>
    <w:rsid w:val="006E7887"/>
    <w:rsid w:val="006F200E"/>
    <w:rsid w:val="006F4D96"/>
    <w:rsid w:val="006F5AD0"/>
    <w:rsid w:val="007057C6"/>
    <w:rsid w:val="00716530"/>
    <w:rsid w:val="00717C51"/>
    <w:rsid w:val="00722B01"/>
    <w:rsid w:val="0072322A"/>
    <w:rsid w:val="00723E65"/>
    <w:rsid w:val="00725BA3"/>
    <w:rsid w:val="0074035C"/>
    <w:rsid w:val="00741A77"/>
    <w:rsid w:val="00741E7B"/>
    <w:rsid w:val="00744E14"/>
    <w:rsid w:val="00745947"/>
    <w:rsid w:val="00746F85"/>
    <w:rsid w:val="00751FFE"/>
    <w:rsid w:val="00752BC1"/>
    <w:rsid w:val="00754969"/>
    <w:rsid w:val="00773EB1"/>
    <w:rsid w:val="007920A6"/>
    <w:rsid w:val="007A07D0"/>
    <w:rsid w:val="007A09C5"/>
    <w:rsid w:val="007A1C83"/>
    <w:rsid w:val="007A2017"/>
    <w:rsid w:val="007A2B02"/>
    <w:rsid w:val="007B3378"/>
    <w:rsid w:val="007B5DED"/>
    <w:rsid w:val="007B7463"/>
    <w:rsid w:val="007C7C4F"/>
    <w:rsid w:val="007E1145"/>
    <w:rsid w:val="007E769E"/>
    <w:rsid w:val="007F27CF"/>
    <w:rsid w:val="007F5202"/>
    <w:rsid w:val="007F5DE2"/>
    <w:rsid w:val="007F75CC"/>
    <w:rsid w:val="00806514"/>
    <w:rsid w:val="0081489B"/>
    <w:rsid w:val="008204A6"/>
    <w:rsid w:val="00826282"/>
    <w:rsid w:val="00841525"/>
    <w:rsid w:val="008435C4"/>
    <w:rsid w:val="008471E6"/>
    <w:rsid w:val="00847401"/>
    <w:rsid w:val="00850F32"/>
    <w:rsid w:val="008529B4"/>
    <w:rsid w:val="00856EF3"/>
    <w:rsid w:val="00861817"/>
    <w:rsid w:val="00862E75"/>
    <w:rsid w:val="00865656"/>
    <w:rsid w:val="0087340F"/>
    <w:rsid w:val="00876D81"/>
    <w:rsid w:val="00880732"/>
    <w:rsid w:val="0088159B"/>
    <w:rsid w:val="00881A01"/>
    <w:rsid w:val="00882241"/>
    <w:rsid w:val="00882333"/>
    <w:rsid w:val="0088349F"/>
    <w:rsid w:val="00896EFB"/>
    <w:rsid w:val="008A2222"/>
    <w:rsid w:val="008A2923"/>
    <w:rsid w:val="008A719F"/>
    <w:rsid w:val="008B171A"/>
    <w:rsid w:val="008B1DA3"/>
    <w:rsid w:val="008B3BDC"/>
    <w:rsid w:val="008B55ED"/>
    <w:rsid w:val="008C7275"/>
    <w:rsid w:val="008D6EE0"/>
    <w:rsid w:val="008E3175"/>
    <w:rsid w:val="008E3384"/>
    <w:rsid w:val="008E5D9E"/>
    <w:rsid w:val="008E7C32"/>
    <w:rsid w:val="008F0C33"/>
    <w:rsid w:val="008F37A7"/>
    <w:rsid w:val="0090076C"/>
    <w:rsid w:val="00904122"/>
    <w:rsid w:val="00906B6D"/>
    <w:rsid w:val="00935085"/>
    <w:rsid w:val="009420F2"/>
    <w:rsid w:val="00944A77"/>
    <w:rsid w:val="00975BEF"/>
    <w:rsid w:val="009777DC"/>
    <w:rsid w:val="0098323C"/>
    <w:rsid w:val="00991720"/>
    <w:rsid w:val="009A7A77"/>
    <w:rsid w:val="009B4DA4"/>
    <w:rsid w:val="009B5E63"/>
    <w:rsid w:val="009C20F5"/>
    <w:rsid w:val="009C3AE6"/>
    <w:rsid w:val="009C7A2D"/>
    <w:rsid w:val="009D0B55"/>
    <w:rsid w:val="009E3FDD"/>
    <w:rsid w:val="009E529A"/>
    <w:rsid w:val="009F5075"/>
    <w:rsid w:val="00A13909"/>
    <w:rsid w:val="00A178FD"/>
    <w:rsid w:val="00A17922"/>
    <w:rsid w:val="00A2146C"/>
    <w:rsid w:val="00A40C63"/>
    <w:rsid w:val="00A42BEE"/>
    <w:rsid w:val="00A45DBC"/>
    <w:rsid w:val="00A46DE5"/>
    <w:rsid w:val="00A56D9C"/>
    <w:rsid w:val="00A62C78"/>
    <w:rsid w:val="00A6587F"/>
    <w:rsid w:val="00A66463"/>
    <w:rsid w:val="00A66950"/>
    <w:rsid w:val="00A86135"/>
    <w:rsid w:val="00A93509"/>
    <w:rsid w:val="00A9671C"/>
    <w:rsid w:val="00AA1A13"/>
    <w:rsid w:val="00AA4FF9"/>
    <w:rsid w:val="00AA6F8F"/>
    <w:rsid w:val="00AA7392"/>
    <w:rsid w:val="00AD36F4"/>
    <w:rsid w:val="00AD6D39"/>
    <w:rsid w:val="00AD7E9B"/>
    <w:rsid w:val="00AE19C6"/>
    <w:rsid w:val="00AF60A1"/>
    <w:rsid w:val="00B00502"/>
    <w:rsid w:val="00B05071"/>
    <w:rsid w:val="00B22E6C"/>
    <w:rsid w:val="00B24BBF"/>
    <w:rsid w:val="00B27534"/>
    <w:rsid w:val="00B350BD"/>
    <w:rsid w:val="00B354C3"/>
    <w:rsid w:val="00B36C04"/>
    <w:rsid w:val="00B372D2"/>
    <w:rsid w:val="00B40F98"/>
    <w:rsid w:val="00B50A83"/>
    <w:rsid w:val="00B521A3"/>
    <w:rsid w:val="00B5289E"/>
    <w:rsid w:val="00B558E8"/>
    <w:rsid w:val="00B64C1B"/>
    <w:rsid w:val="00B75A51"/>
    <w:rsid w:val="00B77562"/>
    <w:rsid w:val="00B831E3"/>
    <w:rsid w:val="00B8729E"/>
    <w:rsid w:val="00B91BFE"/>
    <w:rsid w:val="00B920E8"/>
    <w:rsid w:val="00B92F3C"/>
    <w:rsid w:val="00B94B26"/>
    <w:rsid w:val="00B94F63"/>
    <w:rsid w:val="00B95466"/>
    <w:rsid w:val="00BA3DBA"/>
    <w:rsid w:val="00BA3F21"/>
    <w:rsid w:val="00BA579E"/>
    <w:rsid w:val="00BC194E"/>
    <w:rsid w:val="00BC20A5"/>
    <w:rsid w:val="00BC3973"/>
    <w:rsid w:val="00BD5109"/>
    <w:rsid w:val="00BD7D03"/>
    <w:rsid w:val="00BE37F4"/>
    <w:rsid w:val="00BF0105"/>
    <w:rsid w:val="00C175A6"/>
    <w:rsid w:val="00C206D6"/>
    <w:rsid w:val="00C25756"/>
    <w:rsid w:val="00C27964"/>
    <w:rsid w:val="00C279BD"/>
    <w:rsid w:val="00C36420"/>
    <w:rsid w:val="00C37639"/>
    <w:rsid w:val="00C412B0"/>
    <w:rsid w:val="00C56254"/>
    <w:rsid w:val="00C572FE"/>
    <w:rsid w:val="00C76EE3"/>
    <w:rsid w:val="00C81C01"/>
    <w:rsid w:val="00C846EF"/>
    <w:rsid w:val="00C869E3"/>
    <w:rsid w:val="00C929AA"/>
    <w:rsid w:val="00C97162"/>
    <w:rsid w:val="00CA0FC6"/>
    <w:rsid w:val="00CB0D72"/>
    <w:rsid w:val="00CB13A1"/>
    <w:rsid w:val="00CC23BE"/>
    <w:rsid w:val="00CD39ED"/>
    <w:rsid w:val="00D075BE"/>
    <w:rsid w:val="00D11DDB"/>
    <w:rsid w:val="00D13864"/>
    <w:rsid w:val="00D14061"/>
    <w:rsid w:val="00D16E69"/>
    <w:rsid w:val="00D2127B"/>
    <w:rsid w:val="00D23C35"/>
    <w:rsid w:val="00D32D44"/>
    <w:rsid w:val="00D33F58"/>
    <w:rsid w:val="00D349B1"/>
    <w:rsid w:val="00D5106C"/>
    <w:rsid w:val="00D53A56"/>
    <w:rsid w:val="00D55267"/>
    <w:rsid w:val="00D55E3D"/>
    <w:rsid w:val="00D57EA7"/>
    <w:rsid w:val="00D618F6"/>
    <w:rsid w:val="00D7355D"/>
    <w:rsid w:val="00D741E6"/>
    <w:rsid w:val="00D76A94"/>
    <w:rsid w:val="00D80108"/>
    <w:rsid w:val="00D8027D"/>
    <w:rsid w:val="00D812AA"/>
    <w:rsid w:val="00D82574"/>
    <w:rsid w:val="00D84337"/>
    <w:rsid w:val="00D923C2"/>
    <w:rsid w:val="00DA0FF7"/>
    <w:rsid w:val="00DA1059"/>
    <w:rsid w:val="00DA797D"/>
    <w:rsid w:val="00DB2698"/>
    <w:rsid w:val="00DB3EF4"/>
    <w:rsid w:val="00DC7BB1"/>
    <w:rsid w:val="00DD0632"/>
    <w:rsid w:val="00DD541F"/>
    <w:rsid w:val="00DD54D1"/>
    <w:rsid w:val="00DD6E4E"/>
    <w:rsid w:val="00DE44B4"/>
    <w:rsid w:val="00DF45CA"/>
    <w:rsid w:val="00DF5E88"/>
    <w:rsid w:val="00E00562"/>
    <w:rsid w:val="00E01876"/>
    <w:rsid w:val="00E01B70"/>
    <w:rsid w:val="00E078EF"/>
    <w:rsid w:val="00E12E71"/>
    <w:rsid w:val="00E22CBE"/>
    <w:rsid w:val="00E24411"/>
    <w:rsid w:val="00E35D78"/>
    <w:rsid w:val="00E40167"/>
    <w:rsid w:val="00E466AF"/>
    <w:rsid w:val="00E51F82"/>
    <w:rsid w:val="00E524EA"/>
    <w:rsid w:val="00E5454D"/>
    <w:rsid w:val="00E56895"/>
    <w:rsid w:val="00E60A4C"/>
    <w:rsid w:val="00E672AB"/>
    <w:rsid w:val="00E71122"/>
    <w:rsid w:val="00E7236B"/>
    <w:rsid w:val="00E81429"/>
    <w:rsid w:val="00E8241F"/>
    <w:rsid w:val="00E83A9B"/>
    <w:rsid w:val="00E85A8C"/>
    <w:rsid w:val="00E85B62"/>
    <w:rsid w:val="00E94F9A"/>
    <w:rsid w:val="00E952D0"/>
    <w:rsid w:val="00EA3D76"/>
    <w:rsid w:val="00EA4C5A"/>
    <w:rsid w:val="00EB05CC"/>
    <w:rsid w:val="00EB0869"/>
    <w:rsid w:val="00EB2E42"/>
    <w:rsid w:val="00EB306D"/>
    <w:rsid w:val="00EB312B"/>
    <w:rsid w:val="00EB4CB1"/>
    <w:rsid w:val="00EB58AA"/>
    <w:rsid w:val="00EB608D"/>
    <w:rsid w:val="00EC0830"/>
    <w:rsid w:val="00ED18B9"/>
    <w:rsid w:val="00ED3579"/>
    <w:rsid w:val="00EE6152"/>
    <w:rsid w:val="00F03BA4"/>
    <w:rsid w:val="00F05553"/>
    <w:rsid w:val="00F14B7C"/>
    <w:rsid w:val="00F2550C"/>
    <w:rsid w:val="00F27390"/>
    <w:rsid w:val="00F351AB"/>
    <w:rsid w:val="00F523AA"/>
    <w:rsid w:val="00F5370A"/>
    <w:rsid w:val="00F57805"/>
    <w:rsid w:val="00F6005A"/>
    <w:rsid w:val="00F70F2A"/>
    <w:rsid w:val="00F71044"/>
    <w:rsid w:val="00F758A9"/>
    <w:rsid w:val="00F87D2E"/>
    <w:rsid w:val="00FA4557"/>
    <w:rsid w:val="00FB333B"/>
    <w:rsid w:val="00FB7C70"/>
    <w:rsid w:val="00FE0CBF"/>
    <w:rsid w:val="00FE0EFC"/>
    <w:rsid w:val="00FF2D82"/>
    <w:rsid w:val="00FF450B"/>
    <w:rsid w:val="00FF59C7"/>
    <w:rsid w:val="00FF61DC"/>
    <w:rsid w:val="066609E7"/>
    <w:rsid w:val="0FB12AC1"/>
    <w:rsid w:val="1E313488"/>
    <w:rsid w:val="2FBBC5F5"/>
    <w:rsid w:val="306BC0E9"/>
    <w:rsid w:val="3207914A"/>
    <w:rsid w:val="325DF91C"/>
    <w:rsid w:val="47CBC0CD"/>
    <w:rsid w:val="6736D296"/>
    <w:rsid w:val="7E96D2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46E90F51"/>
  <w15:chartTrackingRefBased/>
  <w15:docId w15:val="{6FBEABDA-5B01-4B3A-9B1B-58A45F83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4F63"/>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0D0B3F"/>
  </w:style>
  <w:style w:type="paragraph" w:styleId="Fuzeile">
    <w:name w:val="footer"/>
    <w:basedOn w:val="Standard"/>
    <w:link w:val="Fu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0D0B3F"/>
  </w:style>
  <w:style w:type="paragraph" w:styleId="Textkrper">
    <w:name w:val="Body Text"/>
    <w:basedOn w:val="Standard"/>
    <w:link w:val="TextkrperZchn"/>
    <w:rsid w:val="000D0B3F"/>
    <w:pPr>
      <w:overflowPunct/>
      <w:autoSpaceDE/>
      <w:autoSpaceDN/>
      <w:adjustRightInd/>
      <w:spacing w:before="0"/>
      <w:jc w:val="both"/>
      <w:textAlignment w:val="auto"/>
    </w:pPr>
    <w:rPr>
      <w:rFonts w:ascii="Times New Roman" w:hAnsi="Times New Roman"/>
      <w:sz w:val="24"/>
      <w:szCs w:val="24"/>
    </w:rPr>
  </w:style>
  <w:style w:type="character" w:customStyle="1" w:styleId="TextkrperZchn">
    <w:name w:val="Textkörper Zchn"/>
    <w:basedOn w:val="Absatz-Standardschriftart"/>
    <w:link w:val="Textkrper"/>
    <w:rsid w:val="000D0B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D0B3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B3F"/>
    <w:rPr>
      <w:rFonts w:ascii="Segoe UI" w:eastAsia="Times New Roman" w:hAnsi="Segoe UI" w:cs="Segoe UI"/>
      <w:sz w:val="18"/>
      <w:szCs w:val="18"/>
      <w:lang w:eastAsia="de-DE"/>
    </w:rPr>
  </w:style>
  <w:style w:type="paragraph" w:customStyle="1" w:styleId="Verteiler">
    <w:name w:val="Verteiler"/>
    <w:basedOn w:val="Standard"/>
    <w:rsid w:val="00D11DDB"/>
    <w:pPr>
      <w:tabs>
        <w:tab w:val="left" w:pos="993"/>
        <w:tab w:val="left" w:pos="1701"/>
      </w:tabs>
      <w:spacing w:before="0"/>
    </w:pPr>
  </w:style>
  <w:style w:type="character" w:styleId="Kommentarzeichen">
    <w:name w:val="annotation reference"/>
    <w:semiHidden/>
    <w:rsid w:val="00D618F6"/>
    <w:rPr>
      <w:sz w:val="16"/>
    </w:rPr>
  </w:style>
  <w:style w:type="character" w:styleId="Hyperlink">
    <w:name w:val="Hyperlink"/>
    <w:basedOn w:val="Absatz-Standardschriftart"/>
    <w:uiPriority w:val="99"/>
    <w:unhideWhenUsed/>
    <w:rsid w:val="00F6005A"/>
    <w:rPr>
      <w:color w:val="0563C1" w:themeColor="hyperlink"/>
      <w:u w:val="single"/>
    </w:rPr>
  </w:style>
  <w:style w:type="paragraph" w:styleId="Listenabsatz">
    <w:name w:val="List Paragraph"/>
    <w:basedOn w:val="Standard"/>
    <w:uiPriority w:val="34"/>
    <w:qFormat/>
    <w:rsid w:val="001064CA"/>
    <w:pPr>
      <w:ind w:left="720"/>
      <w:contextualSpacing/>
    </w:pPr>
  </w:style>
  <w:style w:type="table" w:styleId="Tabellenraster">
    <w:name w:val="Table Grid"/>
    <w:basedOn w:val="NormaleTabelle"/>
    <w:uiPriority w:val="39"/>
    <w:rsid w:val="00F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36C04"/>
    <w:rPr>
      <w:color w:val="605E5C"/>
      <w:shd w:val="clear" w:color="auto" w:fill="E1DFDD"/>
    </w:rPr>
  </w:style>
  <w:style w:type="character" w:styleId="BesuchterLink">
    <w:name w:val="FollowedHyperlink"/>
    <w:basedOn w:val="Absatz-Standardschriftart"/>
    <w:uiPriority w:val="99"/>
    <w:semiHidden/>
    <w:unhideWhenUsed/>
    <w:rsid w:val="00C97162"/>
    <w:rPr>
      <w:color w:val="954F72" w:themeColor="followedHyperlink"/>
      <w:u w:val="single"/>
    </w:rPr>
  </w:style>
  <w:style w:type="paragraph" w:styleId="Kommentartext">
    <w:name w:val="annotation text"/>
    <w:basedOn w:val="Standard"/>
    <w:link w:val="KommentartextZchn"/>
    <w:uiPriority w:val="99"/>
    <w:semiHidden/>
    <w:unhideWhenUsed/>
    <w:rsid w:val="008A2923"/>
    <w:rPr>
      <w:sz w:val="20"/>
    </w:rPr>
  </w:style>
  <w:style w:type="character" w:customStyle="1" w:styleId="KommentartextZchn">
    <w:name w:val="Kommentartext Zchn"/>
    <w:basedOn w:val="Absatz-Standardschriftart"/>
    <w:link w:val="Kommentartext"/>
    <w:uiPriority w:val="99"/>
    <w:semiHidden/>
    <w:rsid w:val="008A2923"/>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8A2923"/>
    <w:rPr>
      <w:b/>
      <w:bCs/>
    </w:rPr>
  </w:style>
  <w:style w:type="character" w:customStyle="1" w:styleId="KommentarthemaZchn">
    <w:name w:val="Kommentarthema Zchn"/>
    <w:basedOn w:val="KommentartextZchn"/>
    <w:link w:val="Kommentarthema"/>
    <w:uiPriority w:val="99"/>
    <w:semiHidden/>
    <w:rsid w:val="008A2923"/>
    <w:rPr>
      <w:rFonts w:ascii="Arial" w:eastAsia="Times New Roman" w:hAnsi="Arial" w:cs="Times New Roman"/>
      <w:b/>
      <w:bCs/>
      <w:sz w:val="20"/>
      <w:szCs w:val="20"/>
      <w:lang w:eastAsia="de-DE"/>
    </w:rPr>
  </w:style>
  <w:style w:type="character" w:customStyle="1" w:styleId="font101">
    <w:name w:val="font101"/>
    <w:basedOn w:val="Absatz-Standardschriftart"/>
    <w:rsid w:val="0098323C"/>
    <w:rPr>
      <w:rFonts w:ascii="Verdana" w:hAnsi="Verdana" w:hint="default"/>
      <w:b w:val="0"/>
      <w:bCs w:val="0"/>
      <w:i w:val="0"/>
      <w:iCs w:val="0"/>
      <w:strike w:val="0"/>
      <w:dstrike w:val="0"/>
      <w:color w:val="FF40FF"/>
      <w:sz w:val="18"/>
      <w:szCs w:val="18"/>
      <w:u w:val="none"/>
      <w:effect w:val="none"/>
    </w:rPr>
  </w:style>
  <w:style w:type="character" w:customStyle="1" w:styleId="font61">
    <w:name w:val="font61"/>
    <w:basedOn w:val="Absatz-Standardschriftart"/>
    <w:rsid w:val="0098323C"/>
    <w:rPr>
      <w:rFonts w:ascii="Verdana" w:hAnsi="Verdana" w:hint="default"/>
      <w:b w:val="0"/>
      <w:bCs w:val="0"/>
      <w:i w:val="0"/>
      <w:iCs w:val="0"/>
      <w:strike w:val="0"/>
      <w:dstrike w:val="0"/>
      <w:color w:val="000000"/>
      <w:sz w:val="18"/>
      <w:szCs w:val="18"/>
      <w:u w:val="none"/>
      <w:effect w:val="none"/>
    </w:rPr>
  </w:style>
  <w:style w:type="paragraph" w:styleId="berarbeitung">
    <w:name w:val="Revision"/>
    <w:hidden/>
    <w:uiPriority w:val="99"/>
    <w:semiHidden/>
    <w:rsid w:val="00D2127B"/>
    <w:pPr>
      <w:spacing w:after="0" w:line="240" w:lineRule="auto"/>
    </w:pPr>
    <w:rPr>
      <w:rFonts w:ascii="Arial" w:eastAsia="Times New Roman" w:hAnsi="Arial" w:cs="Times New Roman"/>
      <w:szCs w:val="20"/>
      <w:lang w:eastAsia="de-DE"/>
    </w:rPr>
  </w:style>
  <w:style w:type="character" w:styleId="Fett">
    <w:name w:val="Strong"/>
    <w:basedOn w:val="Absatz-Standardschriftart"/>
    <w:uiPriority w:val="22"/>
    <w:qFormat/>
    <w:rsid w:val="002A1DFE"/>
    <w:rPr>
      <w:b/>
      <w:bCs/>
    </w:rPr>
  </w:style>
  <w:style w:type="paragraph" w:customStyle="1" w:styleId="Default">
    <w:name w:val="Default"/>
    <w:rsid w:val="00D8027D"/>
    <w:pPr>
      <w:autoSpaceDE w:val="0"/>
      <w:autoSpaceDN w:val="0"/>
      <w:adjustRightInd w:val="0"/>
      <w:spacing w:after="0" w:line="240" w:lineRule="auto"/>
    </w:pPr>
    <w:rPr>
      <w:rFonts w:ascii="Arial" w:hAnsi="Arial" w:cs="Arial"/>
      <w:color w:val="000000"/>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15197">
      <w:bodyDiv w:val="1"/>
      <w:marLeft w:val="0"/>
      <w:marRight w:val="0"/>
      <w:marTop w:val="0"/>
      <w:marBottom w:val="0"/>
      <w:divBdr>
        <w:top w:val="none" w:sz="0" w:space="0" w:color="auto"/>
        <w:left w:val="none" w:sz="0" w:space="0" w:color="auto"/>
        <w:bottom w:val="none" w:sz="0" w:space="0" w:color="auto"/>
        <w:right w:val="none" w:sz="0" w:space="0" w:color="auto"/>
      </w:divBdr>
    </w:div>
    <w:div w:id="608701516">
      <w:bodyDiv w:val="1"/>
      <w:marLeft w:val="0"/>
      <w:marRight w:val="0"/>
      <w:marTop w:val="0"/>
      <w:marBottom w:val="0"/>
      <w:divBdr>
        <w:top w:val="none" w:sz="0" w:space="0" w:color="auto"/>
        <w:left w:val="none" w:sz="0" w:space="0" w:color="auto"/>
        <w:bottom w:val="none" w:sz="0" w:space="0" w:color="auto"/>
        <w:right w:val="none" w:sz="0" w:space="0" w:color="auto"/>
      </w:divBdr>
    </w:div>
    <w:div w:id="726345467">
      <w:bodyDiv w:val="1"/>
      <w:marLeft w:val="0"/>
      <w:marRight w:val="0"/>
      <w:marTop w:val="0"/>
      <w:marBottom w:val="0"/>
      <w:divBdr>
        <w:top w:val="none" w:sz="0" w:space="0" w:color="auto"/>
        <w:left w:val="none" w:sz="0" w:space="0" w:color="auto"/>
        <w:bottom w:val="none" w:sz="0" w:space="0" w:color="auto"/>
        <w:right w:val="none" w:sz="0" w:space="0" w:color="auto"/>
      </w:divBdr>
    </w:div>
    <w:div w:id="730466472">
      <w:bodyDiv w:val="1"/>
      <w:marLeft w:val="0"/>
      <w:marRight w:val="0"/>
      <w:marTop w:val="0"/>
      <w:marBottom w:val="0"/>
      <w:divBdr>
        <w:top w:val="none" w:sz="0" w:space="0" w:color="auto"/>
        <w:left w:val="none" w:sz="0" w:space="0" w:color="auto"/>
        <w:bottom w:val="none" w:sz="0" w:space="0" w:color="auto"/>
        <w:right w:val="none" w:sz="0" w:space="0" w:color="auto"/>
      </w:divBdr>
    </w:div>
    <w:div w:id="798228572">
      <w:bodyDiv w:val="1"/>
      <w:marLeft w:val="0"/>
      <w:marRight w:val="0"/>
      <w:marTop w:val="0"/>
      <w:marBottom w:val="0"/>
      <w:divBdr>
        <w:top w:val="none" w:sz="0" w:space="0" w:color="auto"/>
        <w:left w:val="none" w:sz="0" w:space="0" w:color="auto"/>
        <w:bottom w:val="none" w:sz="0" w:space="0" w:color="auto"/>
        <w:right w:val="none" w:sz="0" w:space="0" w:color="auto"/>
      </w:divBdr>
    </w:div>
    <w:div w:id="802387278">
      <w:bodyDiv w:val="1"/>
      <w:marLeft w:val="0"/>
      <w:marRight w:val="0"/>
      <w:marTop w:val="0"/>
      <w:marBottom w:val="0"/>
      <w:divBdr>
        <w:top w:val="none" w:sz="0" w:space="0" w:color="auto"/>
        <w:left w:val="none" w:sz="0" w:space="0" w:color="auto"/>
        <w:bottom w:val="none" w:sz="0" w:space="0" w:color="auto"/>
        <w:right w:val="none" w:sz="0" w:space="0" w:color="auto"/>
      </w:divBdr>
    </w:div>
    <w:div w:id="942956763">
      <w:bodyDiv w:val="1"/>
      <w:marLeft w:val="0"/>
      <w:marRight w:val="0"/>
      <w:marTop w:val="0"/>
      <w:marBottom w:val="0"/>
      <w:divBdr>
        <w:top w:val="none" w:sz="0" w:space="0" w:color="auto"/>
        <w:left w:val="none" w:sz="0" w:space="0" w:color="auto"/>
        <w:bottom w:val="none" w:sz="0" w:space="0" w:color="auto"/>
        <w:right w:val="none" w:sz="0" w:space="0" w:color="auto"/>
      </w:divBdr>
      <w:divsChild>
        <w:div w:id="1783767264">
          <w:marLeft w:val="0"/>
          <w:marRight w:val="0"/>
          <w:marTop w:val="0"/>
          <w:marBottom w:val="0"/>
          <w:divBdr>
            <w:top w:val="none" w:sz="0" w:space="0" w:color="auto"/>
            <w:left w:val="none" w:sz="0" w:space="0" w:color="auto"/>
            <w:bottom w:val="none" w:sz="0" w:space="0" w:color="auto"/>
            <w:right w:val="none" w:sz="0" w:space="0" w:color="auto"/>
          </w:divBdr>
        </w:div>
      </w:divsChild>
    </w:div>
    <w:div w:id="1087726408">
      <w:bodyDiv w:val="1"/>
      <w:marLeft w:val="0"/>
      <w:marRight w:val="0"/>
      <w:marTop w:val="0"/>
      <w:marBottom w:val="0"/>
      <w:divBdr>
        <w:top w:val="none" w:sz="0" w:space="0" w:color="auto"/>
        <w:left w:val="none" w:sz="0" w:space="0" w:color="auto"/>
        <w:bottom w:val="none" w:sz="0" w:space="0" w:color="auto"/>
        <w:right w:val="none" w:sz="0" w:space="0" w:color="auto"/>
      </w:divBdr>
    </w:div>
    <w:div w:id="1291009188">
      <w:bodyDiv w:val="1"/>
      <w:marLeft w:val="0"/>
      <w:marRight w:val="0"/>
      <w:marTop w:val="0"/>
      <w:marBottom w:val="0"/>
      <w:divBdr>
        <w:top w:val="none" w:sz="0" w:space="0" w:color="auto"/>
        <w:left w:val="none" w:sz="0" w:space="0" w:color="auto"/>
        <w:bottom w:val="none" w:sz="0" w:space="0" w:color="auto"/>
        <w:right w:val="none" w:sz="0" w:space="0" w:color="auto"/>
      </w:divBdr>
    </w:div>
    <w:div w:id="1426001091">
      <w:bodyDiv w:val="1"/>
      <w:marLeft w:val="0"/>
      <w:marRight w:val="0"/>
      <w:marTop w:val="0"/>
      <w:marBottom w:val="0"/>
      <w:divBdr>
        <w:top w:val="none" w:sz="0" w:space="0" w:color="auto"/>
        <w:left w:val="none" w:sz="0" w:space="0" w:color="auto"/>
        <w:bottom w:val="none" w:sz="0" w:space="0" w:color="auto"/>
        <w:right w:val="none" w:sz="0" w:space="0" w:color="auto"/>
      </w:divBdr>
      <w:divsChild>
        <w:div w:id="1249194380">
          <w:marLeft w:val="0"/>
          <w:marRight w:val="0"/>
          <w:marTop w:val="0"/>
          <w:marBottom w:val="0"/>
          <w:divBdr>
            <w:top w:val="none" w:sz="0" w:space="0" w:color="auto"/>
            <w:left w:val="none" w:sz="0" w:space="0" w:color="auto"/>
            <w:bottom w:val="none" w:sz="0" w:space="0" w:color="auto"/>
            <w:right w:val="none" w:sz="0" w:space="0" w:color="auto"/>
          </w:divBdr>
        </w:div>
        <w:div w:id="993947135">
          <w:marLeft w:val="0"/>
          <w:marRight w:val="0"/>
          <w:marTop w:val="0"/>
          <w:marBottom w:val="0"/>
          <w:divBdr>
            <w:top w:val="none" w:sz="0" w:space="0" w:color="auto"/>
            <w:left w:val="none" w:sz="0" w:space="0" w:color="auto"/>
            <w:bottom w:val="none" w:sz="0" w:space="0" w:color="auto"/>
            <w:right w:val="none" w:sz="0" w:space="0" w:color="auto"/>
          </w:divBdr>
        </w:div>
      </w:divsChild>
    </w:div>
    <w:div w:id="1591960899">
      <w:bodyDiv w:val="1"/>
      <w:marLeft w:val="0"/>
      <w:marRight w:val="0"/>
      <w:marTop w:val="0"/>
      <w:marBottom w:val="0"/>
      <w:divBdr>
        <w:top w:val="none" w:sz="0" w:space="0" w:color="auto"/>
        <w:left w:val="none" w:sz="0" w:space="0" w:color="auto"/>
        <w:bottom w:val="none" w:sz="0" w:space="0" w:color="auto"/>
        <w:right w:val="none" w:sz="0" w:space="0" w:color="auto"/>
      </w:divBdr>
    </w:div>
    <w:div w:id="207573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mailto:petra.ummenberger@miele.com" TargetMode="External"/><Relationship Id="rId10" Type="http://schemas.openxmlformats.org/officeDocument/2006/relationships/hyperlink" Target="mailto:petra.ummenberger@miele.com"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_rels/header2.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F7641171449C4DA6D11903B4CB198A" ma:contentTypeVersion="13" ma:contentTypeDescription="Ein neues Dokument erstellen." ma:contentTypeScope="" ma:versionID="0b169c0bcfea3f17df713c1d10136384">
  <xsd:schema xmlns:xsd="http://www.w3.org/2001/XMLSchema" xmlns:xs="http://www.w3.org/2001/XMLSchema" xmlns:p="http://schemas.microsoft.com/office/2006/metadata/properties" xmlns:ns2="03202a51-e097-4c5e-a342-e0a4c97f7bcb" xmlns:ns3="e012e28e-d7dd-4009-96de-63c659adc1c3" targetNamespace="http://schemas.microsoft.com/office/2006/metadata/properties" ma:root="true" ma:fieldsID="b85fa2c1d51a37a5ec71999ed9c7983b" ns2:_="" ns3:_="">
    <xsd:import namespace="03202a51-e097-4c5e-a342-e0a4c97f7bcb"/>
    <xsd:import namespace="e012e28e-d7dd-4009-96de-63c659adc1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02a51-e097-4c5e-a342-e0a4c97f7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ef5289c4-4dfb-417a-9b96-6678462509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12e28e-d7dd-4009-96de-63c659adc1c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70a4e1a-eeac-4ba4-849e-95161e6bf38b}" ma:internalName="TaxCatchAll" ma:showField="CatchAllData" ma:web="e012e28e-d7dd-4009-96de-63c659adc1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6A229C-B8ED-44CF-8895-4B74ABBDC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02a51-e097-4c5e-a342-e0a4c97f7bcb"/>
    <ds:schemaRef ds:uri="e012e28e-d7dd-4009-96de-63c659adc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B627D-2A11-4316-A57C-A7D8AFB45C4D}">
  <ds:schemaRefs>
    <ds:schemaRef ds:uri="http://schemas.openxmlformats.org/officeDocument/2006/bibliography"/>
  </ds:schemaRefs>
</ds:datastoreItem>
</file>

<file path=customXml/itemProps3.xml><?xml version="1.0" encoding="utf-8"?>
<ds:datastoreItem xmlns:ds="http://schemas.openxmlformats.org/officeDocument/2006/customXml" ds:itemID="{BF88048D-2F2A-401A-8F92-D65A99C503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3957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Ellermann, Wencke</dc:creator>
  <cp:keywords/>
  <dc:description/>
  <cp:lastModifiedBy>Ummenberger, Petra</cp:lastModifiedBy>
  <cp:revision>3</cp:revision>
  <cp:lastPrinted>2018-10-11T08:09:00Z</cp:lastPrinted>
  <dcterms:created xsi:type="dcterms:W3CDTF">2023-04-27T12:22:00Z</dcterms:created>
  <dcterms:modified xsi:type="dcterms:W3CDTF">2023-04-27T12:26:00Z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f16b98-c9e0-42fa-917d-c446735d6f1c_Enabled">
    <vt:lpwstr>true</vt:lpwstr>
  </property>
  <property fmtid="{D5CDD505-2E9C-101B-9397-08002B2CF9AE}" pid="3" name="MSIP_Label_eef16b98-c9e0-42fa-917d-c446735d6f1c_SetDate">
    <vt:lpwstr>2021-02-12T09:29:16Z</vt:lpwstr>
  </property>
  <property fmtid="{D5CDD505-2E9C-101B-9397-08002B2CF9AE}" pid="4" name="MSIP_Label_eef16b98-c9e0-42fa-917d-c446735d6f1c_Method">
    <vt:lpwstr>Standard</vt:lpwstr>
  </property>
  <property fmtid="{D5CDD505-2E9C-101B-9397-08002B2CF9AE}" pid="5" name="MSIP_Label_eef16b98-c9e0-42fa-917d-c446735d6f1c_Name">
    <vt:lpwstr>General</vt:lpwstr>
  </property>
  <property fmtid="{D5CDD505-2E9C-101B-9397-08002B2CF9AE}" pid="6" name="MSIP_Label_eef16b98-c9e0-42fa-917d-c446735d6f1c_SiteId">
    <vt:lpwstr>22991c1b-aa70-4d9c-85be-637908be565f</vt:lpwstr>
  </property>
  <property fmtid="{D5CDD505-2E9C-101B-9397-08002B2CF9AE}" pid="7" name="MSIP_Label_eef16b98-c9e0-42fa-917d-c446735d6f1c_ActionId">
    <vt:lpwstr>457f538f-7da4-48da-90b5-d2c8c23b5b91</vt:lpwstr>
  </property>
  <property fmtid="{D5CDD505-2E9C-101B-9397-08002B2CF9AE}" pid="8" name="MSIP_Label_eef16b98-c9e0-42fa-917d-c446735d6f1c_ContentBits">
    <vt:lpwstr>0</vt:lpwstr>
  </property>
</Properties>
</file>